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374F9">
        <w:rPr>
          <w:rFonts w:ascii="Arial" w:hAnsi="Arial" w:cs="Arial"/>
          <w:sz w:val="24"/>
          <w:szCs w:val="24"/>
        </w:rPr>
        <w:t xml:space="preserve">Rua </w:t>
      </w:r>
      <w:r w:rsidR="00847262">
        <w:rPr>
          <w:rFonts w:ascii="Arial" w:hAnsi="Arial" w:cs="Arial"/>
          <w:sz w:val="24"/>
          <w:szCs w:val="24"/>
        </w:rPr>
        <w:t>Curitiba</w:t>
      </w:r>
      <w:r w:rsidR="00CC6A8C">
        <w:rPr>
          <w:rFonts w:ascii="Arial" w:hAnsi="Arial" w:cs="Arial"/>
          <w:sz w:val="24"/>
          <w:szCs w:val="24"/>
        </w:rPr>
        <w:t xml:space="preserve"> </w:t>
      </w:r>
      <w:r w:rsidR="00A52E26">
        <w:rPr>
          <w:rFonts w:ascii="Arial" w:hAnsi="Arial" w:cs="Arial"/>
          <w:sz w:val="24"/>
          <w:szCs w:val="24"/>
        </w:rPr>
        <w:t xml:space="preserve">esquina com a </w:t>
      </w:r>
      <w:r w:rsidR="00B83D08">
        <w:rPr>
          <w:rFonts w:ascii="Arial" w:hAnsi="Arial" w:cs="Arial"/>
          <w:sz w:val="24"/>
          <w:szCs w:val="24"/>
        </w:rPr>
        <w:t xml:space="preserve">Rua </w:t>
      </w:r>
      <w:r w:rsidR="00847262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847262">
        <w:rPr>
          <w:rFonts w:ascii="Arial" w:hAnsi="Arial" w:cs="Arial"/>
          <w:sz w:val="24"/>
          <w:szCs w:val="24"/>
        </w:rPr>
        <w:t>Raion</w:t>
      </w:r>
      <w:proofErr w:type="spellEnd"/>
      <w:r w:rsidR="00A52E26">
        <w:rPr>
          <w:rFonts w:ascii="Arial" w:hAnsi="Arial" w:cs="Arial"/>
          <w:sz w:val="24"/>
          <w:szCs w:val="24"/>
        </w:rPr>
        <w:t>, no b</w:t>
      </w:r>
      <w:r w:rsidR="00A374F9">
        <w:rPr>
          <w:rFonts w:ascii="Arial" w:hAnsi="Arial" w:cs="Arial"/>
          <w:sz w:val="24"/>
          <w:szCs w:val="24"/>
        </w:rPr>
        <w:t xml:space="preserve">airro </w:t>
      </w:r>
      <w:r w:rsidR="00847262">
        <w:rPr>
          <w:rFonts w:ascii="Arial" w:hAnsi="Arial" w:cs="Arial"/>
          <w:sz w:val="24"/>
          <w:szCs w:val="24"/>
        </w:rPr>
        <w:t>Esmeralda.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847262">
        <w:rPr>
          <w:rFonts w:ascii="Arial" w:hAnsi="Arial" w:cs="Arial"/>
          <w:sz w:val="24"/>
          <w:szCs w:val="24"/>
        </w:rPr>
        <w:t xml:space="preserve">Rua Curitiba esquina com a Rua do </w:t>
      </w:r>
      <w:proofErr w:type="spellStart"/>
      <w:r w:rsidR="00847262">
        <w:rPr>
          <w:rFonts w:ascii="Arial" w:hAnsi="Arial" w:cs="Arial"/>
          <w:sz w:val="24"/>
          <w:szCs w:val="24"/>
        </w:rPr>
        <w:t>Raion</w:t>
      </w:r>
      <w:proofErr w:type="spellEnd"/>
      <w:r w:rsidR="00847262">
        <w:rPr>
          <w:rFonts w:ascii="Arial" w:hAnsi="Arial" w:cs="Arial"/>
          <w:sz w:val="24"/>
          <w:szCs w:val="24"/>
        </w:rPr>
        <w:t>, no bairro Esmeralda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E7BCD">
        <w:rPr>
          <w:rFonts w:ascii="Arial" w:hAnsi="Arial" w:cs="Arial"/>
          <w:sz w:val="24"/>
          <w:szCs w:val="24"/>
        </w:rPr>
        <w:t>21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63" w:rsidRDefault="003A6863">
      <w:r>
        <w:separator/>
      </w:r>
    </w:p>
  </w:endnote>
  <w:endnote w:type="continuationSeparator" w:id="0">
    <w:p w:rsidR="003A6863" w:rsidRDefault="003A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63" w:rsidRDefault="003A6863">
      <w:r>
        <w:separator/>
      </w:r>
    </w:p>
  </w:footnote>
  <w:footnote w:type="continuationSeparator" w:id="0">
    <w:p w:rsidR="003A6863" w:rsidRDefault="003A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4ca5783e0b40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A6863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7262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3D08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C6A8C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E7BCD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63fffa-e920-4e79-8482-87043561995c.png" Id="R41cd67afb70243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63fffa-e920-4e79-8482-87043561995c.png" Id="Rbe4ca5783e0b40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2017-06-21T19:13:00Z</dcterms:created>
  <dcterms:modified xsi:type="dcterms:W3CDTF">2017-06-21T19:13:00Z</dcterms:modified>
</cp:coreProperties>
</file>