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B04783">
        <w:rPr>
          <w:rFonts w:ascii="Arial" w:hAnsi="Arial" w:cs="Arial"/>
          <w:bCs/>
          <w:sz w:val="24"/>
          <w:szCs w:val="24"/>
        </w:rPr>
        <w:t>Luciano Machado Marques de Araújo,</w:t>
      </w:r>
      <w:r w:rsidR="00151BF5">
        <w:rPr>
          <w:rFonts w:ascii="Arial" w:hAnsi="Arial" w:cs="Arial"/>
          <w:bCs/>
          <w:sz w:val="24"/>
          <w:szCs w:val="24"/>
        </w:rPr>
        <w:t xml:space="preserve"> </w:t>
      </w:r>
      <w:r w:rsidR="00B04783">
        <w:rPr>
          <w:rFonts w:ascii="Arial" w:hAnsi="Arial" w:cs="Arial"/>
          <w:bCs/>
          <w:sz w:val="24"/>
          <w:szCs w:val="24"/>
        </w:rPr>
        <w:t xml:space="preserve">defronte </w:t>
      </w:r>
      <w:r w:rsidR="00151BF5">
        <w:rPr>
          <w:rFonts w:ascii="Arial" w:hAnsi="Arial" w:cs="Arial"/>
          <w:bCs/>
          <w:sz w:val="24"/>
          <w:szCs w:val="24"/>
        </w:rPr>
        <w:t xml:space="preserve">ao número </w:t>
      </w:r>
      <w:r w:rsidR="00B04783">
        <w:rPr>
          <w:rFonts w:ascii="Arial" w:hAnsi="Arial" w:cs="Arial"/>
          <w:bCs/>
          <w:sz w:val="24"/>
          <w:szCs w:val="24"/>
        </w:rPr>
        <w:t>265</w:t>
      </w:r>
      <w:r w:rsidR="00151BF5">
        <w:rPr>
          <w:rFonts w:ascii="Arial" w:hAnsi="Arial" w:cs="Arial"/>
          <w:bCs/>
          <w:sz w:val="24"/>
          <w:szCs w:val="24"/>
        </w:rPr>
        <w:t xml:space="preserve">, no bairro </w:t>
      </w:r>
      <w:r w:rsidR="00B04783">
        <w:rPr>
          <w:rFonts w:ascii="Arial" w:hAnsi="Arial" w:cs="Arial"/>
          <w:bCs/>
          <w:sz w:val="24"/>
          <w:szCs w:val="24"/>
        </w:rPr>
        <w:t>Terras de Santa Bárbara,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509CC" w:rsidRPr="00F75516" w:rsidRDefault="002509C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B04783" w:rsidRPr="000E79AF">
        <w:rPr>
          <w:rFonts w:ascii="Arial" w:hAnsi="Arial" w:cs="Arial"/>
          <w:bCs/>
          <w:sz w:val="24"/>
          <w:szCs w:val="24"/>
        </w:rPr>
        <w:t>Rua</w:t>
      </w:r>
      <w:r w:rsidR="00B04783">
        <w:rPr>
          <w:rFonts w:ascii="Arial" w:hAnsi="Arial" w:cs="Arial"/>
          <w:bCs/>
          <w:sz w:val="24"/>
          <w:szCs w:val="24"/>
        </w:rPr>
        <w:t xml:space="preserve"> Luciano Machado Marques de Araújo, defronte ao número 265, no bairro Terras de Santa Bárbara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2509CC" w:rsidRPr="00F75516" w:rsidRDefault="002509C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09CC" w:rsidRDefault="002509CC" w:rsidP="002509C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09CC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509CC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1BF5" w:rsidRPr="00F75516">
        <w:rPr>
          <w:rFonts w:ascii="Arial" w:hAnsi="Arial" w:cs="Arial"/>
          <w:sz w:val="24"/>
          <w:szCs w:val="24"/>
        </w:rPr>
        <w:t>2.0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509C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06f61f6f7941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509CC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04783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3667f8-3b71-4bbc-8a4e-a02eb994e247.png" Id="Rb9b955e13faf42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63667f8-3b71-4bbc-8a4e-a02eb994e247.png" Id="Rf606f61f6f7941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2017-03-01T14:06:00Z</dcterms:created>
  <dcterms:modified xsi:type="dcterms:W3CDTF">2017-06-20T17:43:00Z</dcterms:modified>
</cp:coreProperties>
</file>