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>que proceda a</w:t>
      </w:r>
      <w:r w:rsidR="00B15768">
        <w:rPr>
          <w:rFonts w:ascii="Arial" w:hAnsi="Arial" w:cs="Arial"/>
          <w:sz w:val="24"/>
          <w:szCs w:val="24"/>
        </w:rPr>
        <w:t xml:space="preserve"> Roçagem e</w:t>
      </w:r>
      <w:r w:rsidR="00FC2C5B">
        <w:rPr>
          <w:rFonts w:ascii="Arial" w:hAnsi="Arial" w:cs="Arial"/>
          <w:sz w:val="24"/>
          <w:szCs w:val="24"/>
        </w:rPr>
        <w:t xml:space="preserve"> </w:t>
      </w:r>
      <w:r w:rsidR="00AD7C58">
        <w:rPr>
          <w:rFonts w:ascii="Arial" w:hAnsi="Arial" w:cs="Arial"/>
          <w:sz w:val="24"/>
          <w:szCs w:val="24"/>
        </w:rPr>
        <w:t>l</w:t>
      </w:r>
      <w:r w:rsidR="00521492">
        <w:rPr>
          <w:rFonts w:ascii="Arial" w:hAnsi="Arial" w:cs="Arial"/>
          <w:sz w:val="24"/>
          <w:szCs w:val="24"/>
        </w:rPr>
        <w:t>impeza da</w:t>
      </w:r>
      <w:r w:rsidR="004340D5">
        <w:rPr>
          <w:rFonts w:ascii="Arial" w:hAnsi="Arial" w:cs="Arial"/>
          <w:sz w:val="24"/>
          <w:szCs w:val="24"/>
        </w:rPr>
        <w:t xml:space="preserve"> área pública localiz</w:t>
      </w:r>
      <w:r w:rsidR="00D54198">
        <w:rPr>
          <w:rFonts w:ascii="Arial" w:hAnsi="Arial" w:cs="Arial"/>
          <w:sz w:val="24"/>
          <w:szCs w:val="24"/>
        </w:rPr>
        <w:t>ada</w:t>
      </w:r>
      <w:r w:rsidR="009B65E2">
        <w:rPr>
          <w:rFonts w:ascii="Arial" w:hAnsi="Arial" w:cs="Arial"/>
          <w:sz w:val="24"/>
          <w:szCs w:val="24"/>
        </w:rPr>
        <w:t xml:space="preserve"> </w:t>
      </w:r>
      <w:r w:rsidR="009F2294">
        <w:rPr>
          <w:rFonts w:ascii="Arial" w:hAnsi="Arial" w:cs="Arial"/>
          <w:sz w:val="24"/>
          <w:szCs w:val="24"/>
        </w:rPr>
        <w:t>entre as Rua</w:t>
      </w:r>
      <w:r w:rsidR="00FC2C5B">
        <w:rPr>
          <w:rFonts w:ascii="Arial" w:hAnsi="Arial" w:cs="Arial"/>
          <w:sz w:val="24"/>
          <w:szCs w:val="24"/>
        </w:rPr>
        <w:t>s</w:t>
      </w:r>
      <w:r w:rsidR="009F2294">
        <w:rPr>
          <w:rFonts w:ascii="Arial" w:hAnsi="Arial" w:cs="Arial"/>
          <w:sz w:val="24"/>
          <w:szCs w:val="24"/>
        </w:rPr>
        <w:t xml:space="preserve"> </w:t>
      </w:r>
      <w:r w:rsidR="00FC2C5B">
        <w:rPr>
          <w:rFonts w:ascii="Arial" w:hAnsi="Arial" w:cs="Arial"/>
          <w:sz w:val="24"/>
          <w:szCs w:val="24"/>
        </w:rPr>
        <w:t>Lindóia</w:t>
      </w:r>
      <w:r w:rsidR="00B15768">
        <w:rPr>
          <w:rFonts w:ascii="Arial" w:hAnsi="Arial" w:cs="Arial"/>
          <w:sz w:val="24"/>
          <w:szCs w:val="24"/>
        </w:rPr>
        <w:t>,</w:t>
      </w:r>
      <w:r w:rsidR="00FC2C5B">
        <w:rPr>
          <w:rFonts w:ascii="Arial" w:hAnsi="Arial" w:cs="Arial"/>
          <w:sz w:val="24"/>
          <w:szCs w:val="24"/>
        </w:rPr>
        <w:t xml:space="preserve"> Rua Limeira e Rua Jundiaí</w:t>
      </w:r>
      <w:r w:rsidR="00B0048A">
        <w:rPr>
          <w:rFonts w:ascii="Arial" w:hAnsi="Arial" w:cs="Arial"/>
          <w:sz w:val="24"/>
          <w:szCs w:val="24"/>
        </w:rPr>
        <w:t xml:space="preserve"> em toda sua </w:t>
      </w:r>
      <w:r w:rsidR="009B65E2">
        <w:rPr>
          <w:rFonts w:ascii="Arial" w:hAnsi="Arial" w:cs="Arial"/>
          <w:sz w:val="24"/>
          <w:szCs w:val="24"/>
        </w:rPr>
        <w:t xml:space="preserve">extensão, no bairro </w:t>
      </w:r>
      <w:r w:rsidR="00B15768">
        <w:rPr>
          <w:rFonts w:ascii="Arial" w:hAnsi="Arial" w:cs="Arial"/>
          <w:sz w:val="24"/>
          <w:szCs w:val="24"/>
        </w:rPr>
        <w:t>Jardim Santa Rosa I</w:t>
      </w:r>
      <w:r w:rsidR="009F2294">
        <w:rPr>
          <w:rFonts w:ascii="Arial" w:hAnsi="Arial" w:cs="Arial"/>
          <w:sz w:val="24"/>
          <w:szCs w:val="24"/>
        </w:rPr>
        <w:t>, neste município</w:t>
      </w:r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FC2C5B">
        <w:rPr>
          <w:rFonts w:ascii="Arial" w:hAnsi="Arial" w:cs="Arial"/>
          <w:sz w:val="24"/>
          <w:szCs w:val="24"/>
        </w:rPr>
        <w:t>a Roçagem e limpeza da área pública localizada entre as Ruas Lindóia, Rua Limeira e Rua Jundiaí em toda sua extensão, no bairro Jardim Santa Rosa I, neste município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>a limpeza d</w:t>
      </w:r>
      <w:r w:rsidR="004340D5">
        <w:rPr>
          <w:rFonts w:ascii="Arial" w:hAnsi="Arial" w:cs="Arial"/>
        </w:rPr>
        <w:t>a área pública acima indicada</w:t>
      </w:r>
      <w:r w:rsidR="00521492">
        <w:rPr>
          <w:rFonts w:ascii="Arial" w:hAnsi="Arial" w:cs="Arial"/>
        </w:rPr>
        <w:t>,</w:t>
      </w:r>
      <w:r w:rsidR="003A1C05">
        <w:rPr>
          <w:rFonts w:ascii="Arial" w:hAnsi="Arial" w:cs="Arial"/>
        </w:rPr>
        <w:t xml:space="preserve">. </w:t>
      </w:r>
      <w:r w:rsidR="00B15768">
        <w:rPr>
          <w:rFonts w:ascii="Arial" w:hAnsi="Arial" w:cs="Arial"/>
        </w:rPr>
        <w:t>O local é usado para eventos da Paróquia do Bairro, sendo assim impossibilitando o seu uso para as festividades locais. A s</w:t>
      </w:r>
      <w:r w:rsidR="003A1C05">
        <w:rPr>
          <w:rFonts w:ascii="Arial" w:hAnsi="Arial" w:cs="Arial"/>
        </w:rPr>
        <w:t xml:space="preserve">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 xml:space="preserve">, sendo de extrema importância </w:t>
      </w:r>
      <w:r w:rsidR="00B55A70">
        <w:rPr>
          <w:rFonts w:ascii="Arial" w:hAnsi="Arial" w:cs="Arial"/>
        </w:rPr>
        <w:t>à</w:t>
      </w:r>
      <w:r w:rsidR="003A1C05">
        <w:rPr>
          <w:rFonts w:ascii="Arial" w:hAnsi="Arial" w:cs="Arial"/>
        </w:rPr>
        <w:t xml:space="preserve">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F62CB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F62CB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1D33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8A" w:rsidRDefault="00B0048A">
      <w:r>
        <w:separator/>
      </w:r>
    </w:p>
  </w:endnote>
  <w:endnote w:type="continuationSeparator" w:id="0">
    <w:p w:rsidR="00B0048A" w:rsidRDefault="00B0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8A" w:rsidRDefault="00B0048A">
      <w:r>
        <w:separator/>
      </w:r>
    </w:p>
  </w:footnote>
  <w:footnote w:type="continuationSeparator" w:id="0">
    <w:p w:rsidR="00B0048A" w:rsidRDefault="00B0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8A" w:rsidRDefault="00B00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958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048A" w:rsidRPr="00AE702A" w:rsidRDefault="00B0048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RDefault="00B004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B542C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0048A" w:rsidRDefault="00B0048A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fb3290a68349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71D33"/>
    <w:rsid w:val="000A6B5F"/>
    <w:rsid w:val="000B0130"/>
    <w:rsid w:val="000D567C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8B46BC"/>
    <w:rsid w:val="00907D9C"/>
    <w:rsid w:val="00965C89"/>
    <w:rsid w:val="009B65E2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DF62CB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  <w:rsid w:val="00F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B6C61E9B-36F5-4D21-9B46-68861D9D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ea474ce-d8bc-4739-9516-66d7191ef300.png" Id="Ra8008bb458e44f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ea474ce-d8bc-4739-9516-66d7191ef300.png" Id="Re7fb3290a68349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3</cp:revision>
  <cp:lastPrinted>2013-01-24T12:50:00Z</cp:lastPrinted>
  <dcterms:created xsi:type="dcterms:W3CDTF">2017-02-20T13:05:00Z</dcterms:created>
  <dcterms:modified xsi:type="dcterms:W3CDTF">2017-06-12T13:56:00Z</dcterms:modified>
</cp:coreProperties>
</file>