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5284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C2FC3">
      <w:pPr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4C12DC" w:rsidRPr="00877935">
        <w:rPr>
          <w:rFonts w:ascii="Arial" w:hAnsi="Arial" w:cs="Arial"/>
          <w:sz w:val="22"/>
          <w:szCs w:val="22"/>
        </w:rPr>
        <w:t>tapa-buraco” na</w:t>
      </w:r>
      <w:r w:rsidR="005774EA" w:rsidRPr="00877935">
        <w:rPr>
          <w:rFonts w:ascii="Arial" w:hAnsi="Arial" w:cs="Arial"/>
          <w:sz w:val="22"/>
          <w:szCs w:val="22"/>
        </w:rPr>
        <w:t xml:space="preserve"> Rua </w:t>
      </w:r>
      <w:r w:rsidR="00B15D6D">
        <w:rPr>
          <w:rFonts w:ascii="Arial" w:hAnsi="Arial" w:cs="Arial"/>
          <w:sz w:val="22"/>
          <w:szCs w:val="22"/>
        </w:rPr>
        <w:t>Mococa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E457EA" w:rsidRPr="00877935">
        <w:rPr>
          <w:rFonts w:ascii="Arial" w:hAnsi="Arial" w:cs="Arial"/>
          <w:sz w:val="22"/>
          <w:szCs w:val="22"/>
        </w:rPr>
        <w:t xml:space="preserve">defronte </w:t>
      </w:r>
      <w:r w:rsidR="00877935" w:rsidRPr="00877935">
        <w:rPr>
          <w:rFonts w:ascii="Arial" w:hAnsi="Arial" w:cs="Arial"/>
          <w:sz w:val="22"/>
          <w:szCs w:val="22"/>
        </w:rPr>
        <w:t>a</w:t>
      </w:r>
      <w:r w:rsidR="00162D33">
        <w:rPr>
          <w:rFonts w:ascii="Arial" w:hAnsi="Arial" w:cs="Arial"/>
          <w:sz w:val="22"/>
          <w:szCs w:val="22"/>
        </w:rPr>
        <w:t>o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162D33">
        <w:rPr>
          <w:rFonts w:ascii="Arial" w:hAnsi="Arial" w:cs="Arial"/>
          <w:sz w:val="22"/>
          <w:szCs w:val="22"/>
        </w:rPr>
        <w:t xml:space="preserve">nº </w:t>
      </w:r>
      <w:r w:rsidR="00B15D6D">
        <w:rPr>
          <w:rFonts w:ascii="Arial" w:hAnsi="Arial" w:cs="Arial"/>
          <w:sz w:val="22"/>
          <w:szCs w:val="22"/>
        </w:rPr>
        <w:t>591</w:t>
      </w:r>
      <w:r w:rsidR="00421C62" w:rsidRPr="00877935">
        <w:rPr>
          <w:rFonts w:ascii="Arial" w:hAnsi="Arial" w:cs="Arial"/>
          <w:sz w:val="22"/>
          <w:szCs w:val="22"/>
        </w:rPr>
        <w:t xml:space="preserve">, no Jardim das </w:t>
      </w:r>
      <w:r w:rsidR="00E457EA" w:rsidRPr="00877935">
        <w:rPr>
          <w:rFonts w:ascii="Arial" w:hAnsi="Arial" w:cs="Arial"/>
          <w:sz w:val="22"/>
          <w:szCs w:val="22"/>
        </w:rPr>
        <w:t>Laranjeiras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15D6D" w:rsidRPr="00877935" w:rsidRDefault="00B15D6D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5D6D" w:rsidRPr="00877935" w:rsidRDefault="00B15D6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 xml:space="preserve">operação “tapa-buraco” </w:t>
      </w:r>
      <w:r w:rsidR="00162D33" w:rsidRPr="00162D33">
        <w:rPr>
          <w:rFonts w:ascii="Arial" w:hAnsi="Arial" w:cs="Arial"/>
          <w:sz w:val="22"/>
          <w:szCs w:val="22"/>
        </w:rPr>
        <w:t xml:space="preserve">na </w:t>
      </w:r>
      <w:r w:rsidR="00B15D6D" w:rsidRPr="00B15D6D">
        <w:rPr>
          <w:rFonts w:ascii="Arial" w:hAnsi="Arial" w:cs="Arial"/>
          <w:sz w:val="22"/>
          <w:szCs w:val="22"/>
        </w:rPr>
        <w:t>Rua Mococa defronte ao nº 591, no Jardim das Laranjeiras</w:t>
      </w:r>
      <w:r w:rsidR="00B15D6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B15D6D" w:rsidRDefault="00B15D6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77935" w:rsidRPr="00877935" w:rsidRDefault="0087793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5774EA" w:rsidRDefault="005774EA" w:rsidP="00877935">
      <w:pPr>
        <w:rPr>
          <w:rFonts w:ascii="Arial" w:hAnsi="Arial" w:cs="Arial"/>
          <w:b/>
          <w:sz w:val="22"/>
          <w:szCs w:val="22"/>
        </w:rPr>
      </w:pP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A35AE9" w:rsidRPr="00877935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>do local acima indicado</w:t>
      </w:r>
      <w:r w:rsidR="00B15D6D">
        <w:rPr>
          <w:rFonts w:ascii="Arial" w:hAnsi="Arial" w:cs="Arial"/>
          <w:sz w:val="22"/>
          <w:szCs w:val="22"/>
        </w:rPr>
        <w:t>,</w:t>
      </w:r>
      <w:r w:rsidR="00421C62" w:rsidRPr="00877935">
        <w:rPr>
          <w:rFonts w:ascii="Arial" w:hAnsi="Arial" w:cs="Arial"/>
          <w:sz w:val="22"/>
          <w:szCs w:val="22"/>
        </w:rPr>
        <w:t xml:space="preserve">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>munícipes, devido a grande cratera formada pela força da enxurrada das chuvas dos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A35AE9" w:rsidRPr="00877935" w:rsidRDefault="00162D33" w:rsidP="00162D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B15D6D">
        <w:rPr>
          <w:rFonts w:ascii="Arial" w:hAnsi="Arial" w:cs="Arial"/>
          <w:sz w:val="22"/>
          <w:szCs w:val="22"/>
        </w:rPr>
        <w:t>12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B15D6D">
        <w:rPr>
          <w:rFonts w:ascii="Arial" w:hAnsi="Arial" w:cs="Arial"/>
          <w:sz w:val="22"/>
          <w:szCs w:val="22"/>
        </w:rPr>
        <w:t>junho</w:t>
      </w:r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F82068" w:rsidRPr="00877935">
        <w:rPr>
          <w:rFonts w:ascii="Arial" w:hAnsi="Arial" w:cs="Arial"/>
          <w:sz w:val="22"/>
          <w:szCs w:val="22"/>
        </w:rPr>
        <w:t>7</w:t>
      </w:r>
      <w:r w:rsidRPr="00877935">
        <w:rPr>
          <w:rFonts w:ascii="Arial" w:hAnsi="Arial" w:cs="Arial"/>
          <w:sz w:val="22"/>
          <w:szCs w:val="22"/>
        </w:rPr>
        <w:t>.</w:t>
      </w:r>
    </w:p>
    <w:p w:rsidR="00A35AE9" w:rsidRDefault="00A35AE9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265ceb2d7f4b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62D33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B15D6D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184d01-3cb1-45bf-afb4-ab92c90b8bec.png" Id="Ra1da9023291944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184d01-3cb1-45bf-afb4-ab92c90b8bec.png" Id="Ra6265ceb2d7f4b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2017-06-12T14:34:00Z</dcterms:created>
  <dcterms:modified xsi:type="dcterms:W3CDTF">2017-06-12T14:34:00Z</dcterms:modified>
</cp:coreProperties>
</file>