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5276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D81698">
        <w:rPr>
          <w:rFonts w:ascii="Arial" w:hAnsi="Arial" w:cs="Arial"/>
          <w:sz w:val="24"/>
          <w:szCs w:val="24"/>
        </w:rPr>
        <w:t xml:space="preserve">Rua </w:t>
      </w:r>
      <w:r w:rsidR="00685424">
        <w:rPr>
          <w:rFonts w:ascii="Arial" w:hAnsi="Arial" w:cs="Arial"/>
          <w:sz w:val="24"/>
          <w:szCs w:val="24"/>
        </w:rPr>
        <w:t>Tabajaras</w:t>
      </w:r>
      <w:r w:rsidR="00DF6119">
        <w:rPr>
          <w:rFonts w:ascii="Arial" w:hAnsi="Arial" w:cs="Arial"/>
          <w:sz w:val="24"/>
          <w:szCs w:val="24"/>
        </w:rPr>
        <w:t xml:space="preserve">, próximo ao nº </w:t>
      </w:r>
      <w:r w:rsidR="00685424">
        <w:rPr>
          <w:rFonts w:ascii="Arial" w:hAnsi="Arial" w:cs="Arial"/>
          <w:sz w:val="24"/>
          <w:szCs w:val="24"/>
        </w:rPr>
        <w:t>95 e 104</w:t>
      </w:r>
      <w:r w:rsidR="000B55C4">
        <w:rPr>
          <w:rFonts w:ascii="Arial" w:hAnsi="Arial" w:cs="Arial"/>
          <w:sz w:val="24"/>
          <w:szCs w:val="24"/>
        </w:rPr>
        <w:t>,</w:t>
      </w:r>
      <w:r w:rsidR="00993E64">
        <w:rPr>
          <w:rFonts w:ascii="Arial" w:hAnsi="Arial" w:cs="Arial"/>
          <w:sz w:val="24"/>
          <w:szCs w:val="24"/>
        </w:rPr>
        <w:t xml:space="preserve"> </w:t>
      </w:r>
      <w:r w:rsidR="00AC33C1">
        <w:rPr>
          <w:rFonts w:ascii="Arial" w:hAnsi="Arial" w:cs="Arial"/>
          <w:sz w:val="24"/>
          <w:szCs w:val="24"/>
        </w:rPr>
        <w:t xml:space="preserve">no bairro </w:t>
      </w:r>
      <w:r w:rsidR="00685424">
        <w:rPr>
          <w:rFonts w:ascii="Arial" w:hAnsi="Arial" w:cs="Arial"/>
          <w:sz w:val="24"/>
          <w:szCs w:val="24"/>
        </w:rPr>
        <w:t>Jardim São Francisco</w:t>
      </w:r>
      <w:r w:rsidR="008C08F1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685424">
        <w:rPr>
          <w:rFonts w:ascii="Arial" w:hAnsi="Arial" w:cs="Arial"/>
          <w:sz w:val="24"/>
          <w:szCs w:val="24"/>
        </w:rPr>
        <w:t>Rua Tabajaras, próximo ao nº 95 e 104, no bairro Jardim São Francisco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042654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A35E43">
        <w:rPr>
          <w:rFonts w:ascii="Arial" w:hAnsi="Arial" w:cs="Arial"/>
          <w:sz w:val="24"/>
          <w:szCs w:val="24"/>
        </w:rPr>
        <w:t>Junho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999" w:rsidRDefault="00FC0999">
      <w:r>
        <w:separator/>
      </w:r>
    </w:p>
  </w:endnote>
  <w:endnote w:type="continuationSeparator" w:id="0">
    <w:p w:rsidR="00FC0999" w:rsidRDefault="00FC0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999" w:rsidRDefault="00FC0999">
      <w:r>
        <w:separator/>
      </w:r>
    </w:p>
  </w:footnote>
  <w:footnote w:type="continuationSeparator" w:id="0">
    <w:p w:rsidR="00FC0999" w:rsidRDefault="00FC09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6453fd6810422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2654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15EFF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85424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033FD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E7C91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0999"/>
    <w:rsid w:val="00FC2136"/>
    <w:rsid w:val="00FC3591"/>
    <w:rsid w:val="00FC7495"/>
    <w:rsid w:val="00FD1CB7"/>
    <w:rsid w:val="00FE08A0"/>
    <w:rsid w:val="00FE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3e352b9-2ffd-472c-a9c0-23aca7c88be6.png" Id="R01250385851246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e352b9-2ffd-472c-a9c0-23aca7c88be6.png" Id="Rc16453fd681042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3</cp:revision>
  <cp:lastPrinted>2016-07-12T12:32:00Z</cp:lastPrinted>
  <dcterms:created xsi:type="dcterms:W3CDTF">2017-06-12T17:27:00Z</dcterms:created>
  <dcterms:modified xsi:type="dcterms:W3CDTF">2017-06-14T12:46:00Z</dcterms:modified>
</cp:coreProperties>
</file>