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3B4122">
        <w:rPr>
          <w:rFonts w:ascii="Arial" w:hAnsi="Arial" w:cs="Arial"/>
          <w:sz w:val="24"/>
          <w:szCs w:val="24"/>
        </w:rPr>
        <w:t>Rua Cláudio Manoel da Costa, no cruzamento com a Rua Marília de Dirceu, no Bairro Parque Residencial Rochelle.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B412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3B4122">
        <w:rPr>
          <w:rFonts w:ascii="Arial" w:hAnsi="Arial" w:cs="Arial"/>
          <w:bCs/>
          <w:sz w:val="24"/>
          <w:szCs w:val="24"/>
        </w:rPr>
        <w:t xml:space="preserve">Cláudio Manoel da Costa, no cruzamento com a Rua Marília de Dirceu,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3B4122">
        <w:rPr>
          <w:rFonts w:ascii="Arial" w:hAnsi="Arial" w:cs="Arial"/>
          <w:bCs/>
          <w:sz w:val="24"/>
          <w:szCs w:val="24"/>
        </w:rPr>
        <w:t>Parque Residencial Rochelle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4122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B4122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3B412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B41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B412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EE" w:rsidRDefault="00A842EE">
      <w:r>
        <w:separator/>
      </w:r>
    </w:p>
  </w:endnote>
  <w:endnote w:type="continuationSeparator" w:id="0">
    <w:p w:rsidR="00A842EE" w:rsidRDefault="00A8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EE" w:rsidRDefault="00A842EE">
      <w:r>
        <w:separator/>
      </w:r>
    </w:p>
  </w:footnote>
  <w:footnote w:type="continuationSeparator" w:id="0">
    <w:p w:rsidR="00A842EE" w:rsidRDefault="00A84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41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412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B412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df14a2059645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B4122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842EE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7547c9-de87-48f6-979e-88240f681ea6.png" Id="Rfec0c8b0bf2046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d7547c9-de87-48f6-979e-88240f681ea6.png" Id="R3bdf14a2059645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2017-06-08T20:05:00Z</dcterms:created>
  <dcterms:modified xsi:type="dcterms:W3CDTF">2017-06-08T20:05:00Z</dcterms:modified>
</cp:coreProperties>
</file>