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6A2" w:rsidRPr="004276A2" w:rsidRDefault="004276A2" w:rsidP="00AD2B5F">
      <w:pPr>
        <w:pStyle w:val="Ttulo"/>
        <w:rPr>
          <w:sz w:val="22"/>
          <w:szCs w:val="22"/>
        </w:rPr>
      </w:pPr>
      <w:bookmarkStart w:id="0" w:name="_GoBack"/>
      <w:bookmarkEnd w:id="0"/>
      <w:r w:rsidRPr="004276A2">
        <w:rPr>
          <w:sz w:val="22"/>
          <w:szCs w:val="22"/>
        </w:rPr>
        <w:t>REQUERIMENTO Nº 184/09</w:t>
      </w:r>
    </w:p>
    <w:p w:rsidR="004276A2" w:rsidRPr="004276A2" w:rsidRDefault="004276A2" w:rsidP="00AD2B5F">
      <w:pPr>
        <w:jc w:val="center"/>
        <w:rPr>
          <w:rFonts w:ascii="Bookman Old Style" w:hAnsi="Bookman Old Style"/>
          <w:b/>
          <w:sz w:val="22"/>
          <w:szCs w:val="22"/>
          <w:u w:val="single"/>
        </w:rPr>
      </w:pPr>
      <w:r w:rsidRPr="004276A2">
        <w:rPr>
          <w:rFonts w:ascii="Bookman Old Style" w:hAnsi="Bookman Old Style"/>
          <w:b/>
          <w:sz w:val="22"/>
          <w:szCs w:val="22"/>
          <w:u w:val="single"/>
        </w:rPr>
        <w:t>De Providências</w:t>
      </w:r>
    </w:p>
    <w:p w:rsidR="004276A2" w:rsidRPr="004276A2" w:rsidRDefault="004276A2" w:rsidP="00AD2B5F">
      <w:pPr>
        <w:rPr>
          <w:rFonts w:ascii="Bookman Old Style" w:hAnsi="Bookman Old Style"/>
          <w:b/>
          <w:sz w:val="22"/>
          <w:szCs w:val="22"/>
          <w:u w:val="single"/>
        </w:rPr>
      </w:pPr>
    </w:p>
    <w:p w:rsidR="004276A2" w:rsidRPr="004276A2" w:rsidRDefault="004276A2" w:rsidP="00AD2B5F">
      <w:pPr>
        <w:pStyle w:val="Recuodecorpodetexto"/>
        <w:ind w:left="4111"/>
        <w:rPr>
          <w:sz w:val="22"/>
          <w:szCs w:val="22"/>
        </w:rPr>
      </w:pPr>
      <w:r w:rsidRPr="004276A2">
        <w:rPr>
          <w:sz w:val="22"/>
          <w:szCs w:val="22"/>
        </w:rPr>
        <w:t>“Quanto à construção de uma rotatória (anel viário), instalação de redutores de velocidade e devida sinalização no Bairro Santo Antonio do Sapezeiro”.</w:t>
      </w:r>
    </w:p>
    <w:p w:rsidR="004276A2" w:rsidRPr="004276A2" w:rsidRDefault="004276A2" w:rsidP="00AD2B5F">
      <w:pPr>
        <w:pStyle w:val="Recuodecorpodetexto"/>
        <w:ind w:left="0"/>
        <w:rPr>
          <w:sz w:val="22"/>
          <w:szCs w:val="22"/>
        </w:rPr>
      </w:pPr>
    </w:p>
    <w:p w:rsidR="004276A2" w:rsidRPr="004276A2" w:rsidRDefault="004276A2" w:rsidP="00AD2B5F">
      <w:pPr>
        <w:jc w:val="both"/>
        <w:rPr>
          <w:rFonts w:ascii="Bookman Old Style" w:hAnsi="Bookman Old Style"/>
          <w:sz w:val="22"/>
          <w:szCs w:val="22"/>
        </w:rPr>
      </w:pPr>
    </w:p>
    <w:p w:rsidR="004276A2" w:rsidRPr="004276A2" w:rsidRDefault="004276A2" w:rsidP="00AD2B5F">
      <w:pPr>
        <w:ind w:firstLine="1418"/>
        <w:jc w:val="both"/>
        <w:rPr>
          <w:rFonts w:ascii="Bookman Old Style" w:hAnsi="Bookman Old Style"/>
          <w:sz w:val="22"/>
          <w:szCs w:val="22"/>
        </w:rPr>
      </w:pPr>
      <w:r w:rsidRPr="004276A2">
        <w:rPr>
          <w:rFonts w:ascii="Bookman Old Style" w:hAnsi="Bookman Old Style"/>
          <w:sz w:val="22"/>
          <w:szCs w:val="22"/>
        </w:rPr>
        <w:t xml:space="preserve">Devido ao grande fluxo de veículos motorizados na Rodovia Saulo Waldemar Fornazin, que dá acesso ao Bairro Santo Antonio do Sapezeiro, mais precisamente em frente à “Lanchonete Guitão” e também em frente ao “Rancho da Lingüiça”, ambos muito bem freqüentados pelos moradores e visitantes, há necessidade da construção de uma rotatória (anel viário) com redutores de velocidade, devidamente sinalizados, para maior segurança dos moradores e freqüentadores que ali transitam, no sentido de organizar o fluxo dos veículos que por sua vez desejam prestigiar os comércios ali localizados. </w:t>
      </w:r>
    </w:p>
    <w:p w:rsidR="004276A2" w:rsidRPr="004276A2" w:rsidRDefault="004276A2" w:rsidP="00AD2B5F">
      <w:pPr>
        <w:ind w:firstLine="1418"/>
        <w:jc w:val="both"/>
        <w:rPr>
          <w:rFonts w:ascii="Bookman Old Style" w:hAnsi="Bookman Old Style"/>
          <w:sz w:val="22"/>
          <w:szCs w:val="22"/>
        </w:rPr>
      </w:pPr>
    </w:p>
    <w:p w:rsidR="004276A2" w:rsidRPr="004276A2" w:rsidRDefault="004276A2" w:rsidP="00AD2B5F">
      <w:pPr>
        <w:ind w:firstLine="1418"/>
        <w:jc w:val="both"/>
        <w:rPr>
          <w:rFonts w:ascii="Bookman Old Style" w:hAnsi="Bookman Old Style"/>
          <w:sz w:val="22"/>
          <w:szCs w:val="22"/>
        </w:rPr>
      </w:pPr>
      <w:r w:rsidRPr="004276A2">
        <w:rPr>
          <w:rFonts w:ascii="Bookman Old Style" w:hAnsi="Bookman Old Style"/>
          <w:sz w:val="22"/>
          <w:szCs w:val="22"/>
        </w:rPr>
        <w:t>Com o objetivo de oferecer segurança a todos que ali transitam diariamente, a construção de uma rotatória e a instalação de tais redutores e devida sinalização, certamente, poderá diminuir os riscos de acidentes aos cidadãos que passam por aquele local, que por sinal muito bem freqüentado, principalmente aos finais de semana por muitos visitantes, até mesmo da Capital.</w:t>
      </w:r>
    </w:p>
    <w:p w:rsidR="004276A2" w:rsidRPr="004276A2" w:rsidRDefault="004276A2" w:rsidP="00AD2B5F">
      <w:pPr>
        <w:ind w:firstLine="1418"/>
        <w:rPr>
          <w:rFonts w:ascii="Bookman Old Style" w:hAnsi="Bookman Old Style"/>
          <w:sz w:val="22"/>
          <w:szCs w:val="22"/>
        </w:rPr>
      </w:pPr>
    </w:p>
    <w:p w:rsidR="004276A2" w:rsidRPr="004276A2" w:rsidRDefault="004276A2" w:rsidP="00AD2B5F">
      <w:pPr>
        <w:ind w:firstLine="1418"/>
        <w:jc w:val="both"/>
        <w:rPr>
          <w:rFonts w:ascii="Bookman Old Style" w:hAnsi="Bookman Old Style"/>
          <w:sz w:val="22"/>
          <w:szCs w:val="22"/>
        </w:rPr>
      </w:pPr>
      <w:r w:rsidRPr="004276A2">
        <w:rPr>
          <w:rFonts w:ascii="Bookman Old Style" w:hAnsi="Bookman Old Style"/>
          <w:b/>
          <w:sz w:val="22"/>
          <w:szCs w:val="22"/>
        </w:rPr>
        <w:t>REQUEIRO</w:t>
      </w:r>
      <w:r w:rsidRPr="004276A2">
        <w:rPr>
          <w:rFonts w:ascii="Bookman Old Style" w:hAnsi="Bookman Old Style"/>
          <w:sz w:val="22"/>
          <w:szCs w:val="22"/>
        </w:rPr>
        <w:t xml:space="preserve"> à Mesa, na forma regimental, após ouvido o Plenário, oficiar ao Senhor Prefeito Municipal, solicitando-lhe providências junto ao setor competente, no sentido de proceder a construção de rotatória, instalação de sinalização de trânsito (faixa de pedestres) e redutores de velocidade, na Rodovia Saulo Waldemar Fornazin, mais precisamente  em frente a “Lanchonete Guitão” e “Rancho da Lingüiça”, no Bairro Santo Antonio do Sapezeiro.</w:t>
      </w:r>
    </w:p>
    <w:p w:rsidR="004276A2" w:rsidRPr="004276A2" w:rsidRDefault="004276A2" w:rsidP="00AD2B5F">
      <w:pPr>
        <w:ind w:firstLine="708"/>
        <w:rPr>
          <w:rFonts w:ascii="Bookman Old Style" w:hAnsi="Bookman Old Style"/>
          <w:sz w:val="22"/>
          <w:szCs w:val="22"/>
        </w:rPr>
      </w:pPr>
      <w:r w:rsidRPr="004276A2">
        <w:rPr>
          <w:rFonts w:ascii="Bookman Old Style" w:hAnsi="Bookman Old Style"/>
          <w:sz w:val="22"/>
          <w:szCs w:val="22"/>
        </w:rPr>
        <w:tab/>
      </w:r>
    </w:p>
    <w:p w:rsidR="004276A2" w:rsidRPr="004276A2" w:rsidRDefault="004276A2" w:rsidP="00AD2B5F">
      <w:pPr>
        <w:jc w:val="both"/>
        <w:rPr>
          <w:rFonts w:ascii="Bookman Old Style" w:hAnsi="Bookman Old Style"/>
          <w:sz w:val="22"/>
          <w:szCs w:val="22"/>
        </w:rPr>
      </w:pPr>
      <w:r w:rsidRPr="004276A2">
        <w:rPr>
          <w:rFonts w:ascii="Bookman Old Style" w:hAnsi="Bookman Old Style"/>
          <w:sz w:val="22"/>
          <w:szCs w:val="22"/>
        </w:rPr>
        <w:t xml:space="preserve">                                                                                                </w:t>
      </w:r>
    </w:p>
    <w:p w:rsidR="004276A2" w:rsidRPr="004276A2" w:rsidRDefault="004276A2" w:rsidP="00AD2B5F">
      <w:pPr>
        <w:ind w:firstLine="708"/>
        <w:jc w:val="both"/>
        <w:rPr>
          <w:rFonts w:ascii="Bookman Old Style" w:hAnsi="Bookman Old Style"/>
          <w:sz w:val="22"/>
          <w:szCs w:val="22"/>
        </w:rPr>
      </w:pPr>
      <w:r w:rsidRPr="004276A2">
        <w:rPr>
          <w:rFonts w:ascii="Bookman Old Style" w:hAnsi="Bookman Old Style"/>
          <w:sz w:val="22"/>
          <w:szCs w:val="22"/>
        </w:rPr>
        <w:t xml:space="preserve">         </w:t>
      </w:r>
    </w:p>
    <w:p w:rsidR="004276A2" w:rsidRPr="004276A2" w:rsidRDefault="004276A2" w:rsidP="00AD2B5F">
      <w:pPr>
        <w:ind w:firstLine="1418"/>
        <w:rPr>
          <w:rFonts w:ascii="Bookman Old Style" w:hAnsi="Bookman Old Style"/>
          <w:sz w:val="22"/>
          <w:szCs w:val="22"/>
        </w:rPr>
      </w:pPr>
      <w:r w:rsidRPr="004276A2">
        <w:rPr>
          <w:rFonts w:ascii="Bookman Old Style" w:hAnsi="Bookman Old Style"/>
          <w:sz w:val="22"/>
          <w:szCs w:val="22"/>
        </w:rPr>
        <w:t>Plenário “Dr. Tancredo Neves”, em 28 de janeiro de 2009.</w:t>
      </w:r>
    </w:p>
    <w:p w:rsidR="004276A2" w:rsidRPr="004276A2" w:rsidRDefault="004276A2" w:rsidP="00AD2B5F">
      <w:pPr>
        <w:ind w:firstLine="708"/>
        <w:jc w:val="center"/>
        <w:rPr>
          <w:rFonts w:ascii="Bookman Old Style" w:hAnsi="Bookman Old Style"/>
          <w:sz w:val="22"/>
          <w:szCs w:val="22"/>
        </w:rPr>
      </w:pPr>
    </w:p>
    <w:p w:rsidR="004276A2" w:rsidRPr="004276A2" w:rsidRDefault="004276A2" w:rsidP="00AD2B5F">
      <w:pPr>
        <w:ind w:firstLine="708"/>
        <w:jc w:val="center"/>
        <w:rPr>
          <w:rFonts w:ascii="Bookman Old Style" w:hAnsi="Bookman Old Style"/>
          <w:sz w:val="22"/>
          <w:szCs w:val="22"/>
        </w:rPr>
      </w:pPr>
    </w:p>
    <w:p w:rsidR="004276A2" w:rsidRPr="004276A2" w:rsidRDefault="004276A2" w:rsidP="00AD2B5F">
      <w:pPr>
        <w:ind w:firstLine="708"/>
        <w:jc w:val="center"/>
        <w:rPr>
          <w:rFonts w:ascii="Bookman Old Style" w:hAnsi="Bookman Old Style"/>
          <w:sz w:val="22"/>
          <w:szCs w:val="22"/>
        </w:rPr>
      </w:pPr>
    </w:p>
    <w:p w:rsidR="004276A2" w:rsidRPr="004276A2" w:rsidRDefault="004276A2" w:rsidP="00AD2B5F">
      <w:pPr>
        <w:jc w:val="center"/>
        <w:rPr>
          <w:rFonts w:ascii="Bookman Old Style" w:hAnsi="Bookman Old Style"/>
          <w:b/>
          <w:sz w:val="22"/>
          <w:szCs w:val="22"/>
        </w:rPr>
      </w:pPr>
      <w:r w:rsidRPr="004276A2">
        <w:rPr>
          <w:rFonts w:ascii="Bookman Old Style" w:hAnsi="Bookman Old Style"/>
          <w:b/>
          <w:sz w:val="22"/>
          <w:szCs w:val="22"/>
        </w:rPr>
        <w:t>CLÁUDIO PERESSIM</w:t>
      </w:r>
    </w:p>
    <w:p w:rsidR="004276A2" w:rsidRPr="004276A2" w:rsidRDefault="004276A2" w:rsidP="00AD2B5F">
      <w:pPr>
        <w:jc w:val="center"/>
        <w:rPr>
          <w:rFonts w:ascii="Bookman Old Style" w:hAnsi="Bookman Old Style"/>
          <w:sz w:val="22"/>
          <w:szCs w:val="22"/>
        </w:rPr>
      </w:pPr>
      <w:r w:rsidRPr="004276A2">
        <w:rPr>
          <w:rFonts w:ascii="Bookman Old Style" w:hAnsi="Bookman Old Style"/>
          <w:sz w:val="22"/>
          <w:szCs w:val="22"/>
        </w:rPr>
        <w:t>-Vereador-</w:t>
      </w:r>
    </w:p>
    <w:p w:rsidR="004276A2" w:rsidRPr="004276A2" w:rsidRDefault="004276A2" w:rsidP="00AD2B5F">
      <w:pPr>
        <w:rPr>
          <w:sz w:val="22"/>
          <w:szCs w:val="22"/>
        </w:rPr>
      </w:pPr>
    </w:p>
    <w:p w:rsidR="009F196D" w:rsidRPr="004276A2" w:rsidRDefault="009F196D" w:rsidP="00CD613B">
      <w:pPr>
        <w:rPr>
          <w:sz w:val="22"/>
          <w:szCs w:val="22"/>
        </w:rPr>
      </w:pPr>
    </w:p>
    <w:sectPr w:rsidR="009F196D" w:rsidRPr="004276A2"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B5F" w:rsidRDefault="00AD2B5F">
      <w:r>
        <w:separator/>
      </w:r>
    </w:p>
  </w:endnote>
  <w:endnote w:type="continuationSeparator" w:id="0">
    <w:p w:rsidR="00AD2B5F" w:rsidRDefault="00AD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B5F" w:rsidRDefault="00AD2B5F">
      <w:r>
        <w:separator/>
      </w:r>
    </w:p>
  </w:footnote>
  <w:footnote w:type="continuationSeparator" w:id="0">
    <w:p w:rsidR="00AD2B5F" w:rsidRDefault="00AD2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276A2"/>
    <w:rsid w:val="0049476C"/>
    <w:rsid w:val="004C67DE"/>
    <w:rsid w:val="009F196D"/>
    <w:rsid w:val="00A9035B"/>
    <w:rsid w:val="00AD2B5F"/>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4276A2"/>
    <w:pPr>
      <w:jc w:val="center"/>
    </w:pPr>
    <w:rPr>
      <w:rFonts w:ascii="Bookman Old Style" w:hAnsi="Bookman Old Style"/>
      <w:b/>
      <w:sz w:val="24"/>
      <w:u w:val="single"/>
    </w:rPr>
  </w:style>
  <w:style w:type="paragraph" w:styleId="Recuodecorpodetexto">
    <w:name w:val="Body Text Indent"/>
    <w:basedOn w:val="Normal"/>
    <w:rsid w:val="004276A2"/>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1512</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2014-01-14T16:55:00Z</dcterms:created>
  <dcterms:modified xsi:type="dcterms:W3CDTF">2014-01-14T16:55:00Z</dcterms:modified>
</cp:coreProperties>
</file>