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63E" w:rsidRPr="00BA363E" w:rsidRDefault="00BA363E" w:rsidP="00274ABC">
      <w:pPr>
        <w:pStyle w:val="Ttulo"/>
        <w:rPr>
          <w:sz w:val="22"/>
          <w:szCs w:val="22"/>
        </w:rPr>
      </w:pPr>
      <w:bookmarkStart w:id="0" w:name="_GoBack"/>
      <w:bookmarkEnd w:id="0"/>
      <w:r w:rsidRPr="00BA363E">
        <w:rPr>
          <w:sz w:val="22"/>
          <w:szCs w:val="22"/>
        </w:rPr>
        <w:t>REQUERIMENTO Nº 204/09</w:t>
      </w:r>
    </w:p>
    <w:p w:rsidR="00BA363E" w:rsidRPr="00BA363E" w:rsidRDefault="00BA363E" w:rsidP="00274ABC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BA363E">
        <w:rPr>
          <w:rFonts w:ascii="Bookman Old Style" w:hAnsi="Bookman Old Style"/>
          <w:b/>
          <w:sz w:val="22"/>
          <w:szCs w:val="22"/>
          <w:u w:val="single"/>
        </w:rPr>
        <w:t>De Providências</w:t>
      </w:r>
    </w:p>
    <w:p w:rsidR="00BA363E" w:rsidRPr="00BA363E" w:rsidRDefault="00BA363E" w:rsidP="00274ABC">
      <w:pPr>
        <w:rPr>
          <w:rFonts w:ascii="Bookman Old Style" w:hAnsi="Bookman Old Style"/>
          <w:b/>
          <w:sz w:val="22"/>
          <w:szCs w:val="22"/>
          <w:u w:val="single"/>
        </w:rPr>
      </w:pPr>
    </w:p>
    <w:p w:rsidR="00BA363E" w:rsidRPr="00BA363E" w:rsidRDefault="00BA363E" w:rsidP="00274ABC">
      <w:pPr>
        <w:pStyle w:val="NormalWeb"/>
        <w:ind w:left="4248"/>
        <w:jc w:val="both"/>
        <w:rPr>
          <w:sz w:val="22"/>
          <w:szCs w:val="22"/>
        </w:rPr>
      </w:pPr>
      <w:r w:rsidRPr="00BA363E">
        <w:rPr>
          <w:sz w:val="22"/>
          <w:szCs w:val="22"/>
        </w:rPr>
        <w:t>“</w:t>
      </w:r>
      <w:r w:rsidRPr="00BA363E">
        <w:rPr>
          <w:rFonts w:ascii="Bookman Old Style" w:hAnsi="Bookman Old Style"/>
          <w:sz w:val="22"/>
          <w:szCs w:val="22"/>
        </w:rPr>
        <w:t>Quanto à construção de uma quadra poliesportiva e um mini campo no terreno Municipal localizado junto à Emefei Professor Augusto Scomparim, situada na Rua Maria Grella Modeneze, nº 45, no Jardim Mariana</w:t>
      </w:r>
      <w:r w:rsidRPr="00BA363E">
        <w:rPr>
          <w:sz w:val="22"/>
          <w:szCs w:val="22"/>
        </w:rPr>
        <w:t xml:space="preserve">”. </w:t>
      </w:r>
    </w:p>
    <w:p w:rsidR="00BA363E" w:rsidRPr="00BA363E" w:rsidRDefault="00BA363E" w:rsidP="00274ABC">
      <w:pPr>
        <w:jc w:val="both"/>
        <w:rPr>
          <w:rFonts w:ascii="Bookman Old Style" w:hAnsi="Bookman Old Style"/>
          <w:sz w:val="22"/>
          <w:szCs w:val="22"/>
        </w:rPr>
      </w:pPr>
    </w:p>
    <w:p w:rsidR="00BA363E" w:rsidRPr="00BA363E" w:rsidRDefault="00BA363E" w:rsidP="00274ABC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BA363E">
        <w:rPr>
          <w:rFonts w:ascii="Bookman Old Style" w:hAnsi="Bookman Old Style"/>
          <w:sz w:val="22"/>
          <w:szCs w:val="22"/>
        </w:rPr>
        <w:t>A referida reivindicação é pertinente, visto que os moradores do Jardim Mariana, procuraram por este vereador solicitando a construção de uma quadra poliesportiva e um mini campo no terreno Municipal, (se couber, ambos, senão, somente a quadra) junto à Emefei Professor Augusto Scomparim, situada na Rua Maria Grella Modeneze, nº 45, no Jardim Mariana.</w:t>
      </w:r>
    </w:p>
    <w:p w:rsidR="00BA363E" w:rsidRPr="00BA363E" w:rsidRDefault="00BA363E" w:rsidP="00274ABC">
      <w:pPr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BA363E" w:rsidRPr="00BA363E" w:rsidRDefault="00BA363E" w:rsidP="00274ABC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BA363E">
        <w:rPr>
          <w:rFonts w:ascii="Bookman Old Style" w:hAnsi="Bookman Old Style"/>
          <w:sz w:val="22"/>
          <w:szCs w:val="22"/>
        </w:rPr>
        <w:t xml:space="preserve">A Prefeitura Municipal possui um terreno no local, na quadra entre as Ruas José Alexandre de Barros, Bueno Brandão, Avenida Cillo e Maria Grella Modeneze, onde situa a Emefei Professor Augusto Scomparim. </w:t>
      </w:r>
    </w:p>
    <w:p w:rsidR="00BA363E" w:rsidRPr="00BA363E" w:rsidRDefault="00BA363E" w:rsidP="00274ABC">
      <w:pPr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BA363E" w:rsidRPr="00BA363E" w:rsidRDefault="00BA363E" w:rsidP="00274ABC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BA363E">
        <w:rPr>
          <w:rFonts w:ascii="Bookman Old Style" w:hAnsi="Bookman Old Style"/>
          <w:sz w:val="22"/>
          <w:szCs w:val="22"/>
        </w:rPr>
        <w:t>A quadra poliesportiva e o mini campo poderão ser utilizados com os alunos da Emefei Professor Augusto Scomparim e também com os moradores dos bairros adjacentes, com horários distintos.</w:t>
      </w:r>
    </w:p>
    <w:p w:rsidR="00BA363E" w:rsidRPr="00BA363E" w:rsidRDefault="00BA363E" w:rsidP="00274ABC">
      <w:pPr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BA363E" w:rsidRPr="00BA363E" w:rsidRDefault="00BA363E" w:rsidP="00274ABC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BA363E">
        <w:rPr>
          <w:rFonts w:ascii="Bookman Old Style" w:hAnsi="Bookman Old Style"/>
          <w:sz w:val="22"/>
          <w:szCs w:val="22"/>
        </w:rPr>
        <w:t xml:space="preserve">As crianças do bairro não possuem lugar para brincar de bola, hoje elas improvisam brincando na praça entre as Ruas Caetés, Av. Cillo e Xavantes, correndo um grande risco, pois o fluxo de veiculo é grande (foto anexa). </w:t>
      </w:r>
    </w:p>
    <w:p w:rsidR="00BA363E" w:rsidRPr="00BA363E" w:rsidRDefault="00BA363E" w:rsidP="00274ABC">
      <w:pPr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BA363E" w:rsidRPr="00BA363E" w:rsidRDefault="00BA363E" w:rsidP="00274ABC">
      <w:pPr>
        <w:ind w:firstLine="1418"/>
        <w:jc w:val="both"/>
        <w:rPr>
          <w:rFonts w:ascii="Bookman Old Style" w:hAnsi="Bookman Old Style"/>
          <w:sz w:val="22"/>
          <w:szCs w:val="22"/>
        </w:rPr>
      </w:pPr>
      <w:r w:rsidRPr="00BA363E">
        <w:rPr>
          <w:rFonts w:ascii="Bookman Old Style" w:hAnsi="Bookman Old Style"/>
          <w:b/>
          <w:sz w:val="22"/>
          <w:szCs w:val="22"/>
        </w:rPr>
        <w:t>REQUEIRO</w:t>
      </w:r>
      <w:r w:rsidRPr="00BA363E">
        <w:rPr>
          <w:rFonts w:ascii="Bookman Old Style" w:hAnsi="Bookman Old Style"/>
          <w:sz w:val="22"/>
          <w:szCs w:val="22"/>
        </w:rPr>
        <w:t xml:space="preserve"> à Mesa, na forma regimental, depois de ouvido o Plenário, oficiar ao Senhor Prefeito Municipal, solicitando-lhe providências junto ao setor competente, quanto à construção a de uma quadra poliesportiva e um mini campo no terreno Municipal, (se couber, ambos, senão, somente a quadra) junto a Emefei Professor Augusto Scomparim, situada na Rua Maria Grella Modeneze, nº 45, no Jardim Mariana.</w:t>
      </w:r>
    </w:p>
    <w:p w:rsidR="00BA363E" w:rsidRPr="00BA363E" w:rsidRDefault="00BA363E" w:rsidP="00274ABC">
      <w:pPr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BA363E" w:rsidRPr="00BA363E" w:rsidRDefault="00BA363E" w:rsidP="00274ABC">
      <w:pPr>
        <w:jc w:val="both"/>
        <w:rPr>
          <w:rFonts w:ascii="Bookman Old Style" w:hAnsi="Bookman Old Style"/>
          <w:sz w:val="22"/>
          <w:szCs w:val="22"/>
        </w:rPr>
      </w:pPr>
      <w:r w:rsidRPr="00BA363E">
        <w:rPr>
          <w:rFonts w:ascii="Bookman Old Style" w:hAnsi="Bookman Old Style"/>
          <w:sz w:val="22"/>
          <w:szCs w:val="22"/>
        </w:rPr>
        <w:t xml:space="preserve">                                     </w:t>
      </w:r>
    </w:p>
    <w:p w:rsidR="00BA363E" w:rsidRPr="00BA363E" w:rsidRDefault="00BA363E" w:rsidP="00274ABC">
      <w:pPr>
        <w:ind w:firstLine="708"/>
        <w:jc w:val="both"/>
        <w:rPr>
          <w:rFonts w:ascii="Bookman Old Style" w:hAnsi="Bookman Old Style"/>
          <w:sz w:val="22"/>
          <w:szCs w:val="22"/>
        </w:rPr>
      </w:pPr>
      <w:r w:rsidRPr="00BA363E">
        <w:rPr>
          <w:rFonts w:ascii="Bookman Old Style" w:hAnsi="Bookman Old Style"/>
          <w:sz w:val="22"/>
          <w:szCs w:val="22"/>
        </w:rPr>
        <w:t xml:space="preserve">         Plenário “Dr. Tancredo Neves”, em 29 de janeiro de 2009.</w:t>
      </w:r>
    </w:p>
    <w:p w:rsidR="00BA363E" w:rsidRPr="00BA363E" w:rsidRDefault="00BA363E" w:rsidP="00274ABC">
      <w:pPr>
        <w:ind w:firstLine="708"/>
        <w:jc w:val="center"/>
        <w:rPr>
          <w:rFonts w:ascii="Bookman Old Style" w:hAnsi="Bookman Old Style"/>
          <w:sz w:val="22"/>
          <w:szCs w:val="22"/>
        </w:rPr>
      </w:pPr>
    </w:p>
    <w:p w:rsidR="00BA363E" w:rsidRPr="00BA363E" w:rsidRDefault="00BA363E" w:rsidP="00274ABC">
      <w:pPr>
        <w:ind w:firstLine="708"/>
        <w:jc w:val="center"/>
        <w:rPr>
          <w:rFonts w:ascii="Bookman Old Style" w:hAnsi="Bookman Old Style"/>
          <w:sz w:val="22"/>
          <w:szCs w:val="22"/>
        </w:rPr>
      </w:pPr>
    </w:p>
    <w:p w:rsidR="00BA363E" w:rsidRPr="00BA363E" w:rsidRDefault="00BA363E" w:rsidP="00274ABC">
      <w:pPr>
        <w:jc w:val="center"/>
        <w:rPr>
          <w:rFonts w:ascii="Bookman Old Style" w:hAnsi="Bookman Old Style"/>
          <w:b/>
          <w:sz w:val="22"/>
          <w:szCs w:val="22"/>
        </w:rPr>
      </w:pPr>
      <w:r w:rsidRPr="00BA363E">
        <w:rPr>
          <w:rFonts w:ascii="Bookman Old Style" w:hAnsi="Bookman Old Style"/>
          <w:b/>
          <w:sz w:val="22"/>
          <w:szCs w:val="22"/>
        </w:rPr>
        <w:t>José Luis Fornasari</w:t>
      </w:r>
    </w:p>
    <w:p w:rsidR="00BA363E" w:rsidRPr="00BA363E" w:rsidRDefault="00BA363E" w:rsidP="00274ABC">
      <w:pPr>
        <w:jc w:val="center"/>
        <w:rPr>
          <w:rFonts w:ascii="Bookman Old Style" w:hAnsi="Bookman Old Style"/>
          <w:b/>
          <w:sz w:val="22"/>
          <w:szCs w:val="22"/>
        </w:rPr>
      </w:pPr>
      <w:r w:rsidRPr="00BA363E">
        <w:rPr>
          <w:rFonts w:ascii="Bookman Old Style" w:hAnsi="Bookman Old Style"/>
          <w:b/>
          <w:sz w:val="22"/>
          <w:szCs w:val="22"/>
        </w:rPr>
        <w:t>“Joi Fornasari”</w:t>
      </w:r>
    </w:p>
    <w:p w:rsidR="00BA363E" w:rsidRDefault="00BA363E" w:rsidP="00274ABC">
      <w:pPr>
        <w:jc w:val="center"/>
        <w:rPr>
          <w:rFonts w:ascii="Bookman Old Style" w:hAnsi="Bookman Old Style"/>
          <w:sz w:val="22"/>
          <w:szCs w:val="22"/>
        </w:rPr>
      </w:pPr>
      <w:r w:rsidRPr="00BA363E">
        <w:rPr>
          <w:rFonts w:ascii="Bookman Old Style" w:hAnsi="Bookman Old Style"/>
          <w:sz w:val="22"/>
          <w:szCs w:val="22"/>
        </w:rPr>
        <w:t xml:space="preserve">-Vereador- </w:t>
      </w:r>
    </w:p>
    <w:p w:rsidR="00BA363E" w:rsidRDefault="00BA363E" w:rsidP="00274ABC">
      <w:pPr>
        <w:jc w:val="center"/>
        <w:rPr>
          <w:rFonts w:ascii="Bookman Old Style" w:hAnsi="Bookman Old Style"/>
          <w:sz w:val="22"/>
          <w:szCs w:val="22"/>
        </w:rPr>
      </w:pPr>
    </w:p>
    <w:p w:rsidR="00BA363E" w:rsidRDefault="00BA363E" w:rsidP="00274ABC">
      <w:pPr>
        <w:jc w:val="center"/>
        <w:rPr>
          <w:rFonts w:ascii="Bookman Old Style" w:hAnsi="Bookman Old Style"/>
          <w:sz w:val="22"/>
          <w:szCs w:val="22"/>
        </w:rPr>
      </w:pPr>
    </w:p>
    <w:p w:rsidR="00BA363E" w:rsidRPr="00BA363E" w:rsidRDefault="00BA363E" w:rsidP="00274ABC">
      <w:pPr>
        <w:jc w:val="center"/>
        <w:rPr>
          <w:rFonts w:ascii="Bookman Old Style" w:hAnsi="Bookman Old Style"/>
          <w:sz w:val="22"/>
          <w:szCs w:val="22"/>
        </w:rPr>
      </w:pPr>
    </w:p>
    <w:p w:rsidR="00BA363E" w:rsidRPr="00BA363E" w:rsidRDefault="00BA363E" w:rsidP="00274ABC">
      <w:pPr>
        <w:pStyle w:val="Ttulo"/>
        <w:rPr>
          <w:sz w:val="22"/>
          <w:szCs w:val="22"/>
        </w:rPr>
      </w:pPr>
      <w:r w:rsidRPr="00BA363E">
        <w:rPr>
          <w:sz w:val="22"/>
          <w:szCs w:val="22"/>
        </w:rPr>
        <w:lastRenderedPageBreak/>
        <w:t>REQUERIMENTO Nº                            /09</w:t>
      </w:r>
    </w:p>
    <w:p w:rsidR="00BA363E" w:rsidRPr="00BA363E" w:rsidRDefault="00BA363E" w:rsidP="00274ABC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BA363E">
        <w:rPr>
          <w:rFonts w:ascii="Bookman Old Style" w:hAnsi="Bookman Old Style"/>
          <w:b/>
          <w:sz w:val="22"/>
          <w:szCs w:val="22"/>
          <w:u w:val="single"/>
        </w:rPr>
        <w:t>De Providências</w:t>
      </w:r>
    </w:p>
    <w:p w:rsidR="00BA363E" w:rsidRPr="00BA363E" w:rsidRDefault="00BA363E" w:rsidP="00274ABC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</w:p>
    <w:p w:rsidR="00BA363E" w:rsidRPr="00BA363E" w:rsidRDefault="00BA363E" w:rsidP="00274ABC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</w:p>
    <w:p w:rsidR="00BA363E" w:rsidRPr="00BA363E" w:rsidRDefault="00BA363E" w:rsidP="00274ABC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BA363E"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pt;height:246pt">
            <v:imagedata r:id="rId6" o:title="220109-Ftos Sto"/>
          </v:shape>
        </w:pict>
      </w:r>
    </w:p>
    <w:p w:rsidR="00BA363E" w:rsidRPr="00BA363E" w:rsidRDefault="00BA363E" w:rsidP="00274ABC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</w:p>
    <w:p w:rsidR="00BA363E" w:rsidRPr="00BA363E" w:rsidRDefault="00BA363E" w:rsidP="00274ABC">
      <w:pPr>
        <w:jc w:val="center"/>
        <w:rPr>
          <w:rFonts w:ascii="Bookman Old Style" w:hAnsi="Bookman Old Style"/>
          <w:sz w:val="22"/>
          <w:szCs w:val="22"/>
        </w:rPr>
      </w:pPr>
      <w:r w:rsidRPr="00BA363E">
        <w:rPr>
          <w:rFonts w:ascii="Bookman Old Style" w:hAnsi="Bookman Old Style"/>
          <w:sz w:val="22"/>
          <w:szCs w:val="22"/>
        </w:rPr>
        <w:t>Quanto a Construção de uma quadra poliesportiva e um mini campo no terreno Municipal, junto a Emefei Professor Augusto Scomparim, situada na Rua Maria Grella Modeneze, 45 – Jardim Mariana.</w:t>
      </w:r>
    </w:p>
    <w:p w:rsidR="00BA363E" w:rsidRPr="00BA363E" w:rsidRDefault="00BA363E" w:rsidP="00274ABC">
      <w:pPr>
        <w:jc w:val="center"/>
        <w:rPr>
          <w:rFonts w:ascii="Bookman Old Style" w:hAnsi="Bookman Old Style"/>
          <w:sz w:val="22"/>
          <w:szCs w:val="22"/>
        </w:rPr>
      </w:pPr>
    </w:p>
    <w:p w:rsidR="009F196D" w:rsidRPr="00BA363E" w:rsidRDefault="00BA363E" w:rsidP="00BA363E">
      <w:pPr>
        <w:jc w:val="center"/>
        <w:rPr>
          <w:sz w:val="22"/>
          <w:szCs w:val="22"/>
        </w:rPr>
      </w:pPr>
      <w:r w:rsidRPr="00BA363E">
        <w:rPr>
          <w:rFonts w:ascii="Bookman Old Style" w:hAnsi="Bookman Old Style"/>
          <w:sz w:val="22"/>
          <w:szCs w:val="22"/>
        </w:rPr>
        <w:pict>
          <v:shape id="_x0000_i1026" type="#_x0000_t75" style="width:321pt;height:244pt">
            <v:imagedata r:id="rId7" o:title="220109-Ftos Sto"/>
          </v:shape>
        </w:pict>
      </w:r>
    </w:p>
    <w:sectPr w:rsidR="009F196D" w:rsidRPr="00BA363E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ABC" w:rsidRDefault="00274ABC">
      <w:r>
        <w:separator/>
      </w:r>
    </w:p>
  </w:endnote>
  <w:endnote w:type="continuationSeparator" w:id="0">
    <w:p w:rsidR="00274ABC" w:rsidRDefault="00274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ABC" w:rsidRDefault="00274ABC">
      <w:r>
        <w:separator/>
      </w:r>
    </w:p>
  </w:footnote>
  <w:footnote w:type="continuationSeparator" w:id="0">
    <w:p w:rsidR="00274ABC" w:rsidRDefault="00274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74ABC"/>
    <w:rsid w:val="003D3AA8"/>
    <w:rsid w:val="004C67DE"/>
    <w:rsid w:val="00722906"/>
    <w:rsid w:val="009F196D"/>
    <w:rsid w:val="00A9035B"/>
    <w:rsid w:val="00BA363E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BA363E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BA363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1718</Characters>
  <Application>Microsoft Office Word</Application>
  <DocSecurity>4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