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F3D3F">
        <w:rPr>
          <w:rFonts w:ascii="Arial" w:hAnsi="Arial" w:cs="Arial"/>
          <w:sz w:val="24"/>
          <w:szCs w:val="24"/>
        </w:rPr>
        <w:t xml:space="preserve">proceda ao recapeamento </w:t>
      </w:r>
      <w:r w:rsidR="00AB13AE">
        <w:rPr>
          <w:rFonts w:ascii="Arial" w:hAnsi="Arial" w:cs="Arial"/>
          <w:sz w:val="24"/>
          <w:szCs w:val="24"/>
        </w:rPr>
        <w:t>das Ruas e Avenidas do Município após a execução dos serviços de implantação das novas adutoras do DAE. (A)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F3D3F">
        <w:rPr>
          <w:rFonts w:ascii="Arial" w:hAnsi="Arial" w:cs="Arial"/>
          <w:sz w:val="24"/>
          <w:szCs w:val="24"/>
        </w:rPr>
        <w:t xml:space="preserve">proceda ao recapeamento </w:t>
      </w:r>
      <w:r w:rsidR="00AB13AE">
        <w:rPr>
          <w:rFonts w:ascii="Arial" w:hAnsi="Arial" w:cs="Arial"/>
          <w:sz w:val="24"/>
          <w:szCs w:val="24"/>
        </w:rPr>
        <w:t>das Ruas e Avenidas do Município após a execução dos serviços de implantação das novas adutoras do DAE.</w:t>
      </w:r>
    </w:p>
    <w:p w:rsidR="001305A7" w:rsidRDefault="001305A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15771E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Temos sido constantemente procurados por</w:t>
      </w:r>
      <w:r w:rsidR="00654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munícipes </w:t>
      </w:r>
      <w:r w:rsidR="00BF3D3F">
        <w:rPr>
          <w:rFonts w:ascii="Arial" w:hAnsi="Arial" w:cs="Arial"/>
          <w:sz w:val="24"/>
          <w:szCs w:val="24"/>
        </w:rPr>
        <w:t xml:space="preserve">solicitando essa </w:t>
      </w:r>
      <w:r>
        <w:rPr>
          <w:rFonts w:ascii="Arial" w:hAnsi="Arial" w:cs="Arial"/>
          <w:sz w:val="24"/>
          <w:szCs w:val="24"/>
        </w:rPr>
        <w:t xml:space="preserve">providência, pois, </w:t>
      </w:r>
      <w:r w:rsidR="007125AB">
        <w:rPr>
          <w:rFonts w:ascii="Arial" w:hAnsi="Arial" w:cs="Arial"/>
          <w:sz w:val="24"/>
          <w:szCs w:val="24"/>
        </w:rPr>
        <w:t xml:space="preserve">como é do conhecimento de </w:t>
      </w:r>
      <w:proofErr w:type="gramStart"/>
      <w:r w:rsidR="007125AB">
        <w:rPr>
          <w:rFonts w:ascii="Arial" w:hAnsi="Arial" w:cs="Arial"/>
          <w:sz w:val="24"/>
          <w:szCs w:val="24"/>
        </w:rPr>
        <w:t>todos a</w:t>
      </w:r>
      <w:proofErr w:type="gramEnd"/>
      <w:r w:rsidR="007125AB">
        <w:rPr>
          <w:rFonts w:ascii="Arial" w:hAnsi="Arial" w:cs="Arial"/>
          <w:sz w:val="24"/>
          <w:szCs w:val="24"/>
        </w:rPr>
        <w:t xml:space="preserve"> pavimentação da maioria das ruas da cidade é antiga e devido as intervenções do DAE estão ficando ainda piores não bastando fazer apenas os consertos locais</w:t>
      </w:r>
      <w:bookmarkStart w:id="0" w:name="_GoBack"/>
      <w:bookmarkEnd w:id="0"/>
      <w:r w:rsidR="007125AB">
        <w:rPr>
          <w:rFonts w:ascii="Arial" w:hAnsi="Arial" w:cs="Arial"/>
          <w:sz w:val="24"/>
          <w:szCs w:val="24"/>
        </w:rPr>
        <w:t xml:space="preserve">. Por isso seria importante verificar a possibilidade do recapeamento total de todas as ruas danificadas. </w:t>
      </w:r>
    </w:p>
    <w:p w:rsidR="00BF3D3F" w:rsidRDefault="00BF3D3F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7125AB" w:rsidRDefault="007125A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7A1068">
        <w:rPr>
          <w:rFonts w:ascii="Arial" w:hAnsi="Arial" w:cs="Arial"/>
          <w:sz w:val="24"/>
          <w:szCs w:val="24"/>
        </w:rPr>
        <w:t>2</w:t>
      </w:r>
      <w:proofErr w:type="gramEnd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874b51f24141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5771E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5AB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002584a-fdf4-4e15-8561-aaea1e84ddf0.png" Id="Ra1ed9543ea5246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02584a-fdf4-4e15-8561-aaea1e84ddf0.png" Id="R30874b51f24141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A6004-7E63-4F75-A8B6-24365737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156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312</cp:revision>
  <cp:lastPrinted>2014-10-17T18:19:00Z</cp:lastPrinted>
  <dcterms:created xsi:type="dcterms:W3CDTF">2014-01-16T16:53:00Z</dcterms:created>
  <dcterms:modified xsi:type="dcterms:W3CDTF">2017-06-02T17:30:00Z</dcterms:modified>
</cp:coreProperties>
</file>