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D30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 xml:space="preserve">na Rua </w:t>
      </w:r>
      <w:r w:rsidR="00760094">
        <w:rPr>
          <w:rFonts w:ascii="Arial" w:hAnsi="Arial" w:cs="Arial"/>
          <w:sz w:val="24"/>
          <w:szCs w:val="24"/>
        </w:rPr>
        <w:t>da Agricultura</w:t>
      </w:r>
      <w:proofErr w:type="gramStart"/>
      <w:r w:rsidR="007600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760094">
        <w:rPr>
          <w:rFonts w:ascii="Arial" w:hAnsi="Arial" w:cs="Arial"/>
          <w:sz w:val="24"/>
          <w:szCs w:val="24"/>
        </w:rPr>
        <w:t>no cruzamento com a Rua do Petróleo</w:t>
      </w:r>
      <w:r w:rsidR="00BD22B8">
        <w:rPr>
          <w:rFonts w:ascii="Arial" w:hAnsi="Arial" w:cs="Arial"/>
          <w:sz w:val="24"/>
          <w:szCs w:val="24"/>
        </w:rPr>
        <w:t>,</w:t>
      </w:r>
      <w:r w:rsidR="00760094">
        <w:rPr>
          <w:rFonts w:ascii="Arial" w:hAnsi="Arial" w:cs="Arial"/>
          <w:sz w:val="24"/>
          <w:szCs w:val="24"/>
        </w:rPr>
        <w:t xml:space="preserve"> </w:t>
      </w:r>
      <w:r w:rsidR="009800F1">
        <w:rPr>
          <w:rFonts w:ascii="Arial" w:hAnsi="Arial" w:cs="Arial"/>
          <w:sz w:val="24"/>
          <w:szCs w:val="24"/>
        </w:rPr>
        <w:t>Bairro</w:t>
      </w:r>
      <w:r w:rsidR="00760094">
        <w:rPr>
          <w:rFonts w:ascii="Arial" w:hAnsi="Arial" w:cs="Arial"/>
          <w:sz w:val="24"/>
          <w:szCs w:val="24"/>
        </w:rPr>
        <w:t xml:space="preserve"> Jardim Pérola</w:t>
      </w:r>
      <w:r w:rsidR="009800F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094" w:rsidRPr="00760094" w:rsidRDefault="00A35AE9" w:rsidP="007600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60094" w:rsidRPr="00760094">
        <w:rPr>
          <w:rFonts w:ascii="Arial" w:hAnsi="Arial" w:cs="Arial"/>
          <w:bCs/>
          <w:sz w:val="24"/>
          <w:szCs w:val="24"/>
        </w:rPr>
        <w:t>na Rua da Agricultura</w:t>
      </w:r>
      <w:proofErr w:type="gramStart"/>
      <w:r w:rsidR="00760094" w:rsidRPr="0076009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60094" w:rsidRPr="00760094">
        <w:rPr>
          <w:rFonts w:ascii="Arial" w:hAnsi="Arial" w:cs="Arial"/>
          <w:bCs/>
          <w:sz w:val="24"/>
          <w:szCs w:val="24"/>
        </w:rPr>
        <w:t>no cruzamento com a Rua do Petróleo</w:t>
      </w:r>
      <w:r w:rsidR="00BD22B8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760094" w:rsidRPr="00760094">
        <w:rPr>
          <w:rFonts w:ascii="Arial" w:hAnsi="Arial" w:cs="Arial"/>
          <w:bCs/>
          <w:sz w:val="24"/>
          <w:szCs w:val="24"/>
        </w:rPr>
        <w:t xml:space="preserve"> Bairro Jardim Pérola.</w:t>
      </w:r>
    </w:p>
    <w:p w:rsidR="00760094" w:rsidRPr="00760094" w:rsidRDefault="00760094" w:rsidP="007600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0094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30F3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90" w:rsidRDefault="00F65D90">
      <w:r>
        <w:separator/>
      </w:r>
    </w:p>
  </w:endnote>
  <w:endnote w:type="continuationSeparator" w:id="0">
    <w:p w:rsidR="00F65D90" w:rsidRDefault="00F6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90" w:rsidRDefault="00F65D90">
      <w:r>
        <w:separator/>
      </w:r>
    </w:p>
  </w:footnote>
  <w:footnote w:type="continuationSeparator" w:id="0">
    <w:p w:rsidR="00F65D90" w:rsidRDefault="00F6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48719da32440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DB"/>
    <w:rsid w:val="004C67DE"/>
    <w:rsid w:val="00705ABB"/>
    <w:rsid w:val="00760094"/>
    <w:rsid w:val="00795881"/>
    <w:rsid w:val="007F7A40"/>
    <w:rsid w:val="009800F1"/>
    <w:rsid w:val="00983528"/>
    <w:rsid w:val="009F196D"/>
    <w:rsid w:val="00A35AE9"/>
    <w:rsid w:val="00A71CAF"/>
    <w:rsid w:val="00A9035B"/>
    <w:rsid w:val="00AA73A8"/>
    <w:rsid w:val="00AE702A"/>
    <w:rsid w:val="00BD22B8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650ff9-81cc-45bc-bc1f-6f493230629e.png" Id="Rb593cf6f71b043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650ff9-81cc-45bc-bc1f-6f493230629e.png" Id="Re548719da32440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2017-05-25T14:02:00Z</dcterms:created>
  <dcterms:modified xsi:type="dcterms:W3CDTF">2017-05-25T14:04:00Z</dcterms:modified>
</cp:coreProperties>
</file>