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4572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545DB" w:rsidRPr="00057814" w:rsidRDefault="00C545DB" w:rsidP="00C545DB">
      <w:pPr>
        <w:rPr>
          <w:rFonts w:ascii="Arial" w:hAnsi="Arial" w:cs="Arial"/>
          <w:sz w:val="16"/>
          <w:szCs w:val="16"/>
        </w:rPr>
      </w:pPr>
    </w:p>
    <w:p w:rsidR="006C2107" w:rsidRPr="00C355D1" w:rsidRDefault="006C2107" w:rsidP="006C210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e aos órgãos competentes, que procedam </w:t>
      </w:r>
      <w:r>
        <w:rPr>
          <w:rFonts w:ascii="Arial" w:hAnsi="Arial" w:cs="Arial"/>
          <w:sz w:val="24"/>
          <w:szCs w:val="24"/>
        </w:rPr>
        <w:t xml:space="preserve">sinalização  através de </w:t>
      </w:r>
      <w:r>
        <w:rPr>
          <w:rFonts w:ascii="Arial" w:hAnsi="Arial" w:cs="Arial"/>
          <w:sz w:val="24"/>
          <w:szCs w:val="24"/>
        </w:rPr>
        <w:t xml:space="preserve"> faixa de pedestres na </w:t>
      </w:r>
      <w:r>
        <w:rPr>
          <w:rFonts w:ascii="Arial" w:hAnsi="Arial" w:cs="Arial"/>
          <w:sz w:val="24"/>
          <w:szCs w:val="24"/>
        </w:rPr>
        <w:t xml:space="preserve">Confluência das ruas Portugal  com </w:t>
      </w:r>
      <w:r w:rsidR="00763F7B">
        <w:rPr>
          <w:rFonts w:ascii="Arial" w:hAnsi="Arial" w:cs="Arial"/>
          <w:sz w:val="24"/>
          <w:szCs w:val="24"/>
        </w:rPr>
        <w:t>Dinamarca</w:t>
      </w:r>
      <w:r>
        <w:rPr>
          <w:rFonts w:ascii="Arial" w:hAnsi="Arial" w:cs="Arial"/>
          <w:sz w:val="24"/>
          <w:szCs w:val="24"/>
        </w:rPr>
        <w:t xml:space="preserve">, Jd Europa </w:t>
      </w:r>
      <w:r>
        <w:rPr>
          <w:rFonts w:ascii="Arial" w:hAnsi="Arial" w:cs="Arial"/>
          <w:sz w:val="24"/>
          <w:szCs w:val="24"/>
        </w:rPr>
        <w:t>,  neste município.</w:t>
      </w:r>
    </w:p>
    <w:p w:rsidR="006C2107" w:rsidRDefault="006C2107" w:rsidP="006C210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C2107" w:rsidRPr="00C355D1" w:rsidRDefault="006C2107" w:rsidP="006C210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C2107" w:rsidRPr="00C355D1" w:rsidRDefault="006C2107" w:rsidP="006C210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C2107" w:rsidRPr="00C355D1" w:rsidRDefault="006C2107" w:rsidP="006C210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C2107" w:rsidRPr="00C355D1" w:rsidRDefault="006C2107" w:rsidP="006C2107">
      <w:pPr>
        <w:jc w:val="both"/>
        <w:rPr>
          <w:rFonts w:ascii="Arial" w:hAnsi="Arial" w:cs="Arial"/>
          <w:sz w:val="24"/>
          <w:szCs w:val="24"/>
        </w:rPr>
      </w:pPr>
    </w:p>
    <w:p w:rsidR="006C2107" w:rsidRPr="00C355D1" w:rsidRDefault="006C2107" w:rsidP="006C210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C2107" w:rsidRPr="00C355D1" w:rsidRDefault="006C2107" w:rsidP="006C2107">
      <w:pPr>
        <w:jc w:val="both"/>
        <w:rPr>
          <w:rFonts w:ascii="Arial" w:hAnsi="Arial" w:cs="Arial"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>
        <w:rPr>
          <w:rFonts w:ascii="Arial" w:hAnsi="Arial" w:cs="Arial"/>
          <w:sz w:val="24"/>
          <w:szCs w:val="24"/>
        </w:rPr>
        <w:t xml:space="preserve">o desta Casa de Leis, dirijo-me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>que seja realizada a sinalização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através de  faixa de pedestres na </w:t>
      </w:r>
      <w:r>
        <w:rPr>
          <w:rFonts w:ascii="Arial" w:hAnsi="Arial" w:cs="Arial"/>
          <w:sz w:val="24"/>
          <w:szCs w:val="24"/>
        </w:rPr>
        <w:t>Confluência</w:t>
      </w:r>
      <w:r>
        <w:rPr>
          <w:rFonts w:ascii="Arial" w:hAnsi="Arial" w:cs="Arial"/>
          <w:sz w:val="24"/>
          <w:szCs w:val="24"/>
        </w:rPr>
        <w:t xml:space="preserve"> das ruas Portugal  com </w:t>
      </w:r>
      <w:r w:rsidR="00763F7B">
        <w:rPr>
          <w:rFonts w:ascii="Arial" w:hAnsi="Arial" w:cs="Arial"/>
          <w:sz w:val="24"/>
          <w:szCs w:val="24"/>
        </w:rPr>
        <w:t>Dinamarca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>
        <w:rPr>
          <w:rFonts w:ascii="Arial" w:hAnsi="Arial" w:cs="Arial"/>
          <w:sz w:val="24"/>
          <w:szCs w:val="24"/>
        </w:rPr>
        <w:t>Jd Europa ,  neste município.</w:t>
      </w:r>
    </w:p>
    <w:p w:rsidR="006C2107" w:rsidRDefault="006C2107" w:rsidP="006C210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C2107" w:rsidRPr="006D65E9" w:rsidRDefault="006C2107" w:rsidP="006C210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C2107" w:rsidRPr="006D65E9" w:rsidRDefault="006C2107" w:rsidP="006C2107">
      <w:pPr>
        <w:jc w:val="center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6C2107" w:rsidRPr="006D65E9" w:rsidRDefault="006C2107" w:rsidP="006C2107">
      <w:pPr>
        <w:rPr>
          <w:rFonts w:ascii="Arial" w:hAnsi="Arial" w:cs="Arial"/>
          <w:b/>
          <w:sz w:val="24"/>
          <w:szCs w:val="24"/>
        </w:rPr>
      </w:pPr>
    </w:p>
    <w:p w:rsidR="006C2107" w:rsidRDefault="006C2107" w:rsidP="006C21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Solicito ao setor competente para que proceda </w:t>
      </w:r>
      <w:r>
        <w:rPr>
          <w:rFonts w:ascii="Arial" w:hAnsi="Arial" w:cs="Arial"/>
        </w:rPr>
        <w:t>a sinalização com a</w:t>
      </w:r>
      <w:proofErr w:type="gramStart"/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 xml:space="preserve">pintura de faixa de pedestres na referida via, haja vista o grande fluxo de veículos </w:t>
      </w:r>
      <w:r>
        <w:rPr>
          <w:rFonts w:ascii="Arial" w:hAnsi="Arial" w:cs="Arial"/>
        </w:rPr>
        <w:t>e pedestres que  transitam no local.</w:t>
      </w:r>
      <w:r>
        <w:rPr>
          <w:rFonts w:ascii="Arial" w:hAnsi="Arial" w:cs="Arial"/>
        </w:rPr>
        <w:t xml:space="preserve"> </w:t>
      </w:r>
    </w:p>
    <w:p w:rsidR="006C2107" w:rsidRDefault="006C2107" w:rsidP="006C210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415F8B">
        <w:rPr>
          <w:rFonts w:ascii="Arial" w:hAnsi="Arial" w:cs="Arial"/>
          <w:sz w:val="24"/>
          <w:szCs w:val="24"/>
        </w:rPr>
        <w:t>ário “Dr.</w:t>
      </w:r>
      <w:r w:rsidR="006C2107">
        <w:rPr>
          <w:rFonts w:ascii="Arial" w:hAnsi="Arial" w:cs="Arial"/>
          <w:sz w:val="24"/>
          <w:szCs w:val="24"/>
        </w:rPr>
        <w:t xml:space="preserve"> Tancredo Neves”, em 17</w:t>
      </w:r>
      <w:r>
        <w:rPr>
          <w:rFonts w:ascii="Arial" w:hAnsi="Arial" w:cs="Arial"/>
          <w:sz w:val="24"/>
          <w:szCs w:val="24"/>
        </w:rPr>
        <w:t xml:space="preserve"> de </w:t>
      </w:r>
      <w:r w:rsidR="0001464E">
        <w:rPr>
          <w:rFonts w:ascii="Arial" w:hAnsi="Arial" w:cs="Arial"/>
          <w:sz w:val="24"/>
          <w:szCs w:val="24"/>
        </w:rPr>
        <w:t xml:space="preserve">Abril </w:t>
      </w:r>
      <w:r>
        <w:rPr>
          <w:rFonts w:ascii="Arial" w:hAnsi="Arial" w:cs="Arial"/>
          <w:sz w:val="24"/>
          <w:szCs w:val="24"/>
        </w:rPr>
        <w:t>de 2.017.</w:t>
      </w:r>
    </w:p>
    <w:p w:rsidR="00E539F8" w:rsidRDefault="00E539F8" w:rsidP="00E539F8">
      <w:pPr>
        <w:ind w:firstLine="1440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ind w:firstLine="1440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ind w:firstLine="1440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ind w:firstLine="1440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E539F8" w:rsidRDefault="00E539F8" w:rsidP="00E539F8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786403" w:rsidRDefault="00786403" w:rsidP="0078640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25ADE091" wp14:editId="1A8CE263">
            <wp:extent cx="561975" cy="352425"/>
            <wp:effectExtent l="0" t="0" r="9525" b="9525"/>
            <wp:docPr id="5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86403" w:rsidSect="003A1C05">
      <w:headerReference w:type="default" r:id="rId8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ED3" w:rsidRDefault="00496ED3">
      <w:r>
        <w:separator/>
      </w:r>
    </w:p>
  </w:endnote>
  <w:endnote w:type="continuationSeparator" w:id="0">
    <w:p w:rsidR="00496ED3" w:rsidRDefault="00496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ED3" w:rsidRDefault="00496ED3">
      <w:r>
        <w:separator/>
      </w:r>
    </w:p>
  </w:footnote>
  <w:footnote w:type="continuationSeparator" w:id="0">
    <w:p w:rsidR="00496ED3" w:rsidRDefault="00496E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489A41" wp14:editId="3352650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FAF7A9" wp14:editId="08FC161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3BF0F3" wp14:editId="2897603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3A3BF0F3" wp14:editId="2897603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0e247835f29404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F9"/>
    <w:rsid w:val="0001464E"/>
    <w:rsid w:val="00017A84"/>
    <w:rsid w:val="000315D6"/>
    <w:rsid w:val="00066ABB"/>
    <w:rsid w:val="000A6B5F"/>
    <w:rsid w:val="000B0130"/>
    <w:rsid w:val="000D2DA1"/>
    <w:rsid w:val="000D567C"/>
    <w:rsid w:val="001B478A"/>
    <w:rsid w:val="001D1394"/>
    <w:rsid w:val="001E56C5"/>
    <w:rsid w:val="00232333"/>
    <w:rsid w:val="00280536"/>
    <w:rsid w:val="00326F39"/>
    <w:rsid w:val="0033648A"/>
    <w:rsid w:val="00373483"/>
    <w:rsid w:val="003A1C05"/>
    <w:rsid w:val="003D3AA8"/>
    <w:rsid w:val="00415F8B"/>
    <w:rsid w:val="004340D5"/>
    <w:rsid w:val="00442187"/>
    <w:rsid w:val="00454EAC"/>
    <w:rsid w:val="00466AF3"/>
    <w:rsid w:val="0049057E"/>
    <w:rsid w:val="00496ED3"/>
    <w:rsid w:val="004B57DB"/>
    <w:rsid w:val="004C67DE"/>
    <w:rsid w:val="004E419B"/>
    <w:rsid w:val="0051333A"/>
    <w:rsid w:val="00521492"/>
    <w:rsid w:val="00567019"/>
    <w:rsid w:val="005D7F71"/>
    <w:rsid w:val="00672AE5"/>
    <w:rsid w:val="006C2107"/>
    <w:rsid w:val="006C6E60"/>
    <w:rsid w:val="006D2BE3"/>
    <w:rsid w:val="00705ABB"/>
    <w:rsid w:val="00763F7B"/>
    <w:rsid w:val="007735EE"/>
    <w:rsid w:val="00786403"/>
    <w:rsid w:val="00794ED2"/>
    <w:rsid w:val="007B35B9"/>
    <w:rsid w:val="0083536D"/>
    <w:rsid w:val="008B46BC"/>
    <w:rsid w:val="00907D9C"/>
    <w:rsid w:val="00965C89"/>
    <w:rsid w:val="0098562F"/>
    <w:rsid w:val="009D0FD3"/>
    <w:rsid w:val="009F196D"/>
    <w:rsid w:val="00A35AE9"/>
    <w:rsid w:val="00A71CAF"/>
    <w:rsid w:val="00A85DDB"/>
    <w:rsid w:val="00A9035B"/>
    <w:rsid w:val="00AB56E2"/>
    <w:rsid w:val="00AD7C58"/>
    <w:rsid w:val="00AE6ED3"/>
    <w:rsid w:val="00AE702A"/>
    <w:rsid w:val="00B0039D"/>
    <w:rsid w:val="00B420A7"/>
    <w:rsid w:val="00B51C71"/>
    <w:rsid w:val="00B51C78"/>
    <w:rsid w:val="00C33F1D"/>
    <w:rsid w:val="00C545DB"/>
    <w:rsid w:val="00C76A66"/>
    <w:rsid w:val="00C80B08"/>
    <w:rsid w:val="00CD613B"/>
    <w:rsid w:val="00CF7F49"/>
    <w:rsid w:val="00D26CB3"/>
    <w:rsid w:val="00D54198"/>
    <w:rsid w:val="00D67C47"/>
    <w:rsid w:val="00DB7889"/>
    <w:rsid w:val="00DE5053"/>
    <w:rsid w:val="00DF4FF3"/>
    <w:rsid w:val="00E13D05"/>
    <w:rsid w:val="00E14118"/>
    <w:rsid w:val="00E539F8"/>
    <w:rsid w:val="00E7278C"/>
    <w:rsid w:val="00E76C2D"/>
    <w:rsid w:val="00E903BB"/>
    <w:rsid w:val="00EB7D7D"/>
    <w:rsid w:val="00EE7983"/>
    <w:rsid w:val="00F16623"/>
    <w:rsid w:val="00F6140D"/>
    <w:rsid w:val="00F67EDE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DF4FF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DF4FF3"/>
    <w:rPr>
      <w:b/>
      <w:bCs/>
      <w:sz w:val="27"/>
      <w:szCs w:val="27"/>
    </w:rPr>
  </w:style>
  <w:style w:type="character" w:styleId="Hyperlink">
    <w:name w:val="Hyperlink"/>
    <w:basedOn w:val="Fontepargpadro"/>
    <w:uiPriority w:val="99"/>
    <w:semiHidden/>
    <w:unhideWhenUsed/>
    <w:rsid w:val="00DF4FF3"/>
    <w:rPr>
      <w:color w:val="0000FF"/>
      <w:u w:val="single"/>
    </w:rPr>
  </w:style>
  <w:style w:type="character" w:customStyle="1" w:styleId="Recuodecorpodetexto2Char">
    <w:name w:val="Recuo de corpo de texto 2 Char"/>
    <w:link w:val="Recuodecorpodetexto2"/>
    <w:rsid w:val="00E539F8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DF4FF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DF4FF3"/>
    <w:rPr>
      <w:b/>
      <w:bCs/>
      <w:sz w:val="27"/>
      <w:szCs w:val="27"/>
    </w:rPr>
  </w:style>
  <w:style w:type="character" w:styleId="Hyperlink">
    <w:name w:val="Hyperlink"/>
    <w:basedOn w:val="Fontepargpadro"/>
    <w:uiPriority w:val="99"/>
    <w:semiHidden/>
    <w:unhideWhenUsed/>
    <w:rsid w:val="00DF4FF3"/>
    <w:rPr>
      <w:color w:val="0000FF"/>
      <w:u w:val="single"/>
    </w:rPr>
  </w:style>
  <w:style w:type="character" w:customStyle="1" w:styleId="Recuodecorpodetexto2Char">
    <w:name w:val="Recuo de corpo de texto 2 Char"/>
    <w:link w:val="Recuodecorpodetexto2"/>
    <w:rsid w:val="00E539F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9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8ccd979-462f-4d3b-a2a2-61422d95d188.png" Id="R3fa72f642f774e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28ccd979-462f-4d3b-a2a2-61422d95d188.png" Id="R60e247835f29404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2</cp:revision>
  <cp:lastPrinted>2013-01-24T12:50:00Z</cp:lastPrinted>
  <dcterms:created xsi:type="dcterms:W3CDTF">2017-05-17T15:29:00Z</dcterms:created>
  <dcterms:modified xsi:type="dcterms:W3CDTF">2017-05-17T15:29:00Z</dcterms:modified>
</cp:coreProperties>
</file>