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roçagem em torno da 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>”, no bairro Jardim Vista Alegre.</w:t>
      </w:r>
    </w:p>
    <w:bookmarkEnd w:id="0"/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”, no bairro </w:t>
      </w:r>
      <w:r w:rsidR="00952789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Vista Alegre, neste município..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propicia a proliferação de animais peçonhentos causando transtorno aos que ali trabalham e frequentam.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2017.</w:t>
      </w: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AC" w:rsidRDefault="004E1DAC">
      <w:r>
        <w:separator/>
      </w:r>
    </w:p>
  </w:endnote>
  <w:endnote w:type="continuationSeparator" w:id="0">
    <w:p w:rsidR="004E1DAC" w:rsidRDefault="004E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AC" w:rsidRDefault="004E1DAC">
      <w:r>
        <w:separator/>
      </w:r>
    </w:p>
  </w:footnote>
  <w:footnote w:type="continuationSeparator" w:id="0">
    <w:p w:rsidR="004E1DAC" w:rsidRDefault="004E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b980811d2943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F09FF"/>
    <w:rsid w:val="0033648A"/>
    <w:rsid w:val="00373483"/>
    <w:rsid w:val="003D3AA8"/>
    <w:rsid w:val="004218D5"/>
    <w:rsid w:val="00442187"/>
    <w:rsid w:val="00450930"/>
    <w:rsid w:val="00454EAC"/>
    <w:rsid w:val="0049057E"/>
    <w:rsid w:val="004B57DB"/>
    <w:rsid w:val="004C67DE"/>
    <w:rsid w:val="004E1DAC"/>
    <w:rsid w:val="004E65D0"/>
    <w:rsid w:val="00567D1E"/>
    <w:rsid w:val="00705ABB"/>
    <w:rsid w:val="00795881"/>
    <w:rsid w:val="00862519"/>
    <w:rsid w:val="00952789"/>
    <w:rsid w:val="009F196D"/>
    <w:rsid w:val="00A013CE"/>
    <w:rsid w:val="00A35AE9"/>
    <w:rsid w:val="00A71CAF"/>
    <w:rsid w:val="00A9035B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425b93-f892-401e-8e12-6f63e5ac0cf1.png" Id="Rb26899798f1c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425b93-f892-401e-8e12-6f63e5ac0cf1.png" Id="Rd3b980811d2943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2017-05-05T18:17:00Z</dcterms:created>
  <dcterms:modified xsi:type="dcterms:W3CDTF">2017-05-05T18:45:00Z</dcterms:modified>
</cp:coreProperties>
</file>