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9450B1">
        <w:rPr>
          <w:rFonts w:ascii="Arial" w:hAnsi="Arial" w:cs="Arial"/>
          <w:sz w:val="24"/>
          <w:szCs w:val="24"/>
        </w:rPr>
        <w:t xml:space="preserve">03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9450B1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</w:t>
      </w:r>
      <w:r w:rsidR="00B21431">
        <w:rPr>
          <w:rFonts w:ascii="Arial" w:hAnsi="Arial" w:cs="Arial"/>
          <w:sz w:val="24"/>
          <w:szCs w:val="24"/>
        </w:rPr>
        <w:t>na lateral da Represa Santa Alice na Avenida Sebastião de Paula Coelho na sequencia após o 3º poste no Rochelle.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9450B1">
        <w:rPr>
          <w:rFonts w:ascii="Arial" w:hAnsi="Arial" w:cs="Arial"/>
          <w:sz w:val="24"/>
          <w:szCs w:val="24"/>
        </w:rPr>
        <w:t xml:space="preserve">03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9450B1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</w:t>
      </w:r>
      <w:r w:rsidR="00B21431">
        <w:rPr>
          <w:rFonts w:ascii="Arial" w:hAnsi="Arial" w:cs="Arial"/>
          <w:sz w:val="24"/>
          <w:szCs w:val="24"/>
        </w:rPr>
        <w:t>na lateral da Represa Santa Alice na Avenida Sebastião de Paula Coelho na sequencia após o 3º poste no Rochelle.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8C493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a1cf55dcbd44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4930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50B1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1431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4983ca-3fa8-47ea-8284-e62e435691a9.png" Id="Ra6fcbfcc0630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4983ca-3fa8-47ea-8284-e62e435691a9.png" Id="R45a1cf55dcbd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1007-6792-43A9-B297-BFFDA7CE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129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2017-04-27T17:24:00Z</dcterms:modified>
</cp:coreProperties>
</file>