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F670AD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</w:t>
      </w:r>
      <w:r w:rsidR="00F670AD">
        <w:rPr>
          <w:rFonts w:ascii="Arial" w:hAnsi="Arial" w:cs="Arial"/>
          <w:sz w:val="24"/>
          <w:szCs w:val="24"/>
        </w:rPr>
        <w:t>pal operação ‘tapa-buracos” na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08696D">
        <w:rPr>
          <w:rFonts w:ascii="Arial" w:hAnsi="Arial" w:cs="Arial"/>
          <w:bCs/>
          <w:sz w:val="24"/>
          <w:szCs w:val="24"/>
        </w:rPr>
        <w:t>Rua Natal</w:t>
      </w:r>
      <w:r w:rsidR="00F670AD" w:rsidRPr="00F75516">
        <w:rPr>
          <w:rFonts w:ascii="Arial" w:hAnsi="Arial" w:cs="Arial"/>
          <w:bCs/>
          <w:sz w:val="24"/>
          <w:szCs w:val="24"/>
        </w:rPr>
        <w:t xml:space="preserve">, </w:t>
      </w:r>
      <w:r w:rsidR="006A0C8D">
        <w:rPr>
          <w:rFonts w:ascii="Arial" w:hAnsi="Arial" w:cs="Arial"/>
          <w:bCs/>
          <w:sz w:val="24"/>
          <w:szCs w:val="24"/>
        </w:rPr>
        <w:t>n</w:t>
      </w:r>
      <w:r w:rsidR="0008696D">
        <w:rPr>
          <w:rFonts w:ascii="Arial" w:hAnsi="Arial" w:cs="Arial"/>
          <w:bCs/>
          <w:sz w:val="24"/>
          <w:szCs w:val="24"/>
        </w:rPr>
        <w:t>a extensão entre a Rua Belém e Rua Araçatuba</w:t>
      </w:r>
      <w:r w:rsidR="00F670AD">
        <w:rPr>
          <w:rFonts w:ascii="Arial" w:hAnsi="Arial" w:cs="Arial"/>
          <w:bCs/>
          <w:sz w:val="24"/>
          <w:szCs w:val="24"/>
        </w:rPr>
        <w:t>,</w:t>
      </w:r>
      <w:r w:rsidR="00F670AD" w:rsidRPr="00F670AD">
        <w:rPr>
          <w:rFonts w:ascii="Arial" w:hAnsi="Arial" w:cs="Arial"/>
          <w:bCs/>
          <w:sz w:val="24"/>
          <w:szCs w:val="24"/>
        </w:rPr>
        <w:t xml:space="preserve"> </w:t>
      </w:r>
      <w:r w:rsidR="0008696D">
        <w:rPr>
          <w:rFonts w:ascii="Arial" w:hAnsi="Arial" w:cs="Arial"/>
          <w:bCs/>
          <w:sz w:val="24"/>
          <w:szCs w:val="24"/>
        </w:rPr>
        <w:t>no bairro Planalto do Sol</w:t>
      </w:r>
      <w:r w:rsidR="006A0C8D">
        <w:rPr>
          <w:rFonts w:ascii="Arial" w:hAnsi="Arial" w:cs="Arial"/>
          <w:bCs/>
          <w:sz w:val="24"/>
          <w:szCs w:val="24"/>
        </w:rPr>
        <w:t>.</w:t>
      </w:r>
    </w:p>
    <w:p w:rsidR="006A0C8D" w:rsidRPr="00F75516" w:rsidRDefault="006A0C8D" w:rsidP="00F670A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6A0C8D">
        <w:rPr>
          <w:rFonts w:ascii="Arial" w:hAnsi="Arial" w:cs="Arial"/>
          <w:bCs/>
          <w:sz w:val="24"/>
          <w:szCs w:val="24"/>
        </w:rPr>
        <w:t>a operaç</w:t>
      </w:r>
      <w:r w:rsidR="0008696D">
        <w:rPr>
          <w:rFonts w:ascii="Arial" w:hAnsi="Arial" w:cs="Arial"/>
          <w:bCs/>
          <w:sz w:val="24"/>
          <w:szCs w:val="24"/>
        </w:rPr>
        <w:t>ão “tapa-buracos” na Rua Natal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08696D">
        <w:rPr>
          <w:rFonts w:ascii="Arial" w:hAnsi="Arial" w:cs="Arial"/>
          <w:bCs/>
          <w:sz w:val="24"/>
          <w:szCs w:val="24"/>
        </w:rPr>
        <w:t xml:space="preserve"> na extensão entre a Rua Belém e a Rua Araçatuba,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</w:t>
      </w:r>
      <w:r w:rsidR="0008696D">
        <w:rPr>
          <w:rFonts w:ascii="Arial" w:hAnsi="Arial" w:cs="Arial"/>
        </w:rPr>
        <w:t xml:space="preserve">ejudica as condições de tráfego </w:t>
      </w:r>
      <w:r w:rsidR="006A0C8D">
        <w:rPr>
          <w:rFonts w:ascii="Arial" w:hAnsi="Arial" w:cs="Arial"/>
        </w:rPr>
        <w:t xml:space="preserve">no local </w:t>
      </w:r>
      <w:r w:rsidRPr="00F75516">
        <w:rPr>
          <w:rFonts w:ascii="Arial" w:hAnsi="Arial" w:cs="Arial"/>
        </w:rPr>
        <w:t xml:space="preserve">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8696D">
        <w:rPr>
          <w:rFonts w:ascii="Arial" w:hAnsi="Arial" w:cs="Arial"/>
          <w:sz w:val="24"/>
          <w:szCs w:val="24"/>
        </w:rPr>
        <w:t>, em 27</w:t>
      </w:r>
      <w:r w:rsidR="006A0C8D">
        <w:rPr>
          <w:rFonts w:ascii="Arial" w:hAnsi="Arial" w:cs="Arial"/>
          <w:sz w:val="24"/>
          <w:szCs w:val="24"/>
        </w:rPr>
        <w:t>/04/2017.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670AD" w:rsidRDefault="00F670AD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Edivaldo Meira</w:t>
      </w:r>
    </w:p>
    <w:p w:rsidR="00F670AD" w:rsidRDefault="00F670AD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Batoré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08696D" w:rsidRPr="00F75516">
        <w:rPr>
          <w:rFonts w:ascii="Arial" w:hAnsi="Arial" w:cs="Arial"/>
          <w:sz w:val="24"/>
          <w:szCs w:val="24"/>
        </w:rPr>
        <w:t>Vereador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C2E" w:rsidRDefault="00813C2E">
      <w:r>
        <w:separator/>
      </w:r>
    </w:p>
  </w:endnote>
  <w:endnote w:type="continuationSeparator" w:id="0">
    <w:p w:rsidR="00813C2E" w:rsidRDefault="0081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C2E" w:rsidRDefault="00813C2E">
      <w:r>
        <w:separator/>
      </w:r>
    </w:p>
  </w:footnote>
  <w:footnote w:type="continuationSeparator" w:id="0">
    <w:p w:rsidR="00813C2E" w:rsidRDefault="00813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F670A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670A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670A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8d7f808cdd45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96D"/>
    <w:rsid w:val="000D567C"/>
    <w:rsid w:val="00101BFD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A0C8D"/>
    <w:rsid w:val="00705ABB"/>
    <w:rsid w:val="00795881"/>
    <w:rsid w:val="00813C2E"/>
    <w:rsid w:val="009F196D"/>
    <w:rsid w:val="00A35AE9"/>
    <w:rsid w:val="00A71CAF"/>
    <w:rsid w:val="00A9035B"/>
    <w:rsid w:val="00AE702A"/>
    <w:rsid w:val="00C51F1E"/>
    <w:rsid w:val="00CD613B"/>
    <w:rsid w:val="00CE75AA"/>
    <w:rsid w:val="00CF7F49"/>
    <w:rsid w:val="00D26CB3"/>
    <w:rsid w:val="00E903BB"/>
    <w:rsid w:val="00EB7D7D"/>
    <w:rsid w:val="00EE7983"/>
    <w:rsid w:val="00F16623"/>
    <w:rsid w:val="00F6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4E0C95-6AE1-47AA-8387-0437D523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afb95a3-c07e-4c11-b720-7d1eb17d18bc.png" Id="R622deda9a6dd41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afb95a3-c07e-4c11-b720-7d1eb17d18bc.png" Id="R348d7f808cdd45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7</cp:revision>
  <cp:lastPrinted>2013-01-24T12:50:00Z</cp:lastPrinted>
  <dcterms:created xsi:type="dcterms:W3CDTF">2017-03-10T12:43:00Z</dcterms:created>
  <dcterms:modified xsi:type="dcterms:W3CDTF">2017-04-27T13:06:00Z</dcterms:modified>
</cp:coreProperties>
</file>