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E15E9B">
        <w:rPr>
          <w:rFonts w:ascii="Arial" w:hAnsi="Arial" w:cs="Arial"/>
          <w:sz w:val="24"/>
          <w:szCs w:val="24"/>
        </w:rPr>
        <w:t>retirada de entulhos</w:t>
      </w:r>
      <w:r w:rsidR="0086426A">
        <w:rPr>
          <w:rFonts w:ascii="Arial" w:hAnsi="Arial" w:cs="Arial"/>
          <w:sz w:val="24"/>
          <w:szCs w:val="24"/>
        </w:rPr>
        <w:t xml:space="preserve"> em </w:t>
      </w:r>
      <w:r w:rsidR="00F34320">
        <w:rPr>
          <w:rFonts w:ascii="Arial" w:hAnsi="Arial" w:cs="Arial"/>
          <w:sz w:val="24"/>
          <w:szCs w:val="24"/>
        </w:rPr>
        <w:t xml:space="preserve">área pública, localizada no </w:t>
      </w:r>
      <w:r w:rsidR="0086426A">
        <w:rPr>
          <w:rFonts w:ascii="Arial" w:hAnsi="Arial" w:cs="Arial"/>
          <w:sz w:val="24"/>
          <w:szCs w:val="24"/>
        </w:rPr>
        <w:t>Jardim Esmeralda.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F34320">
        <w:rPr>
          <w:rFonts w:ascii="Arial" w:hAnsi="Arial" w:cs="Arial"/>
          <w:bCs/>
          <w:sz w:val="24"/>
          <w:szCs w:val="24"/>
        </w:rPr>
        <w:t xml:space="preserve">limpeza e conservação da área pública localizada </w:t>
      </w:r>
      <w:r w:rsidR="0086426A">
        <w:rPr>
          <w:rFonts w:ascii="Arial" w:hAnsi="Arial" w:cs="Arial"/>
          <w:bCs/>
          <w:sz w:val="24"/>
          <w:szCs w:val="24"/>
        </w:rPr>
        <w:t xml:space="preserve">entre as Ruas </w:t>
      </w:r>
      <w:r w:rsidR="00E15E9B">
        <w:rPr>
          <w:rFonts w:ascii="Arial" w:hAnsi="Arial" w:cs="Arial"/>
          <w:bCs/>
          <w:sz w:val="24"/>
          <w:szCs w:val="24"/>
        </w:rPr>
        <w:t xml:space="preserve">Lorena e </w:t>
      </w:r>
      <w:r w:rsidR="00A3285D">
        <w:rPr>
          <w:rFonts w:ascii="Arial" w:hAnsi="Arial" w:cs="Arial"/>
          <w:bCs/>
          <w:sz w:val="24"/>
          <w:szCs w:val="24"/>
        </w:rPr>
        <w:t>Assis</w:t>
      </w:r>
      <w:r w:rsidR="0086426A">
        <w:rPr>
          <w:rFonts w:ascii="Arial" w:hAnsi="Arial" w:cs="Arial"/>
          <w:bCs/>
          <w:sz w:val="24"/>
          <w:szCs w:val="24"/>
        </w:rPr>
        <w:t>, no Jardim Esmeralda</w:t>
      </w:r>
      <w:r w:rsidR="00F34320">
        <w:rPr>
          <w:rFonts w:ascii="Arial" w:hAnsi="Arial" w:cs="Arial"/>
          <w:bCs/>
          <w:sz w:val="24"/>
          <w:szCs w:val="24"/>
        </w:rPr>
        <w:t>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F343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864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referida área </w:t>
      </w:r>
      <w:r w:rsidR="00A3285D">
        <w:rPr>
          <w:rFonts w:ascii="Arial" w:hAnsi="Arial" w:cs="Arial"/>
          <w:sz w:val="24"/>
          <w:szCs w:val="24"/>
        </w:rPr>
        <w:t>exala mau cheiro e atrai insetos e roedores. Alegam ainda que, diariamente há pessoas descartando lixo e entulhos no local. Pedem ainda a instalação de uma placa proibindo a prática de descarte no local.</w:t>
      </w:r>
      <w:bookmarkStart w:id="0" w:name="_GoBack"/>
      <w:bookmarkEnd w:id="0"/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>26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97" w:rsidRDefault="00E83B97">
      <w:r>
        <w:separator/>
      </w:r>
    </w:p>
  </w:endnote>
  <w:endnote w:type="continuationSeparator" w:id="0">
    <w:p w:rsidR="00E83B97" w:rsidRDefault="00E8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97" w:rsidRDefault="00E83B97">
      <w:r>
        <w:separator/>
      </w:r>
    </w:p>
  </w:footnote>
  <w:footnote w:type="continuationSeparator" w:id="0">
    <w:p w:rsidR="00E83B97" w:rsidRDefault="00E8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69f468770d4a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3285D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15E9B"/>
    <w:rsid w:val="00E26CDA"/>
    <w:rsid w:val="00E524DD"/>
    <w:rsid w:val="00E6068E"/>
    <w:rsid w:val="00E607C4"/>
    <w:rsid w:val="00E83B97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2365d5-168a-4ffc-ba2d-faf5689f1282.png" Id="R304ddf16265c47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2365d5-168a-4ffc-ba2d-faf5689f1282.png" Id="Rec69f468770d4a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2017-04-26T12:35:00Z</dcterms:created>
  <dcterms:modified xsi:type="dcterms:W3CDTF">2017-04-26T12:35:00Z</dcterms:modified>
</cp:coreProperties>
</file>