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1802D1">
        <w:rPr>
          <w:rFonts w:ascii="Arial" w:hAnsi="Arial" w:cs="Arial"/>
          <w:sz w:val="24"/>
          <w:szCs w:val="24"/>
        </w:rPr>
        <w:t>repintura da sinalização “PARE” na Rua Maceió, esquina com rua Araçatuba, no bairro Planalto do Sol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D07A5D">
        <w:rPr>
          <w:rFonts w:ascii="Arial" w:hAnsi="Arial" w:cs="Arial"/>
          <w:bCs/>
          <w:sz w:val="24"/>
          <w:szCs w:val="24"/>
        </w:rPr>
        <w:t xml:space="preserve">te, seja realizado </w:t>
      </w:r>
      <w:r w:rsidR="0037490F">
        <w:rPr>
          <w:rFonts w:ascii="Arial" w:hAnsi="Arial" w:cs="Arial"/>
          <w:bCs/>
          <w:sz w:val="24"/>
          <w:szCs w:val="24"/>
        </w:rPr>
        <w:t>a repintura</w:t>
      </w:r>
      <w:r w:rsidR="001802D1">
        <w:rPr>
          <w:rFonts w:ascii="Arial" w:hAnsi="Arial" w:cs="Arial"/>
          <w:bCs/>
          <w:sz w:val="24"/>
          <w:szCs w:val="24"/>
        </w:rPr>
        <w:t xml:space="preserve"> da sinalização de trânsito “PARE” na Rua Maceió esquina com Rua Araçatuba,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D07A5D" w:rsidRPr="00F75516" w:rsidRDefault="00D07A5D" w:rsidP="00D07A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o estado de </w:t>
      </w:r>
      <w:r w:rsidR="001802D1">
        <w:rPr>
          <w:rFonts w:ascii="Arial" w:hAnsi="Arial" w:cs="Arial"/>
        </w:rPr>
        <w:t>degradação da sinalização de trânsito “PARE” causado por reparos na malha asfáltica</w:t>
      </w:r>
      <w:r w:rsidRPr="00F75516">
        <w:rPr>
          <w:rFonts w:ascii="Arial" w:hAnsi="Arial" w:cs="Arial"/>
        </w:rPr>
        <w:t xml:space="preserve"> da referida via pública, fato este que prejudica as condições de tráfego e potenci</w:t>
      </w:r>
      <w:r>
        <w:rPr>
          <w:rFonts w:ascii="Arial" w:hAnsi="Arial" w:cs="Arial"/>
        </w:rPr>
        <w:t xml:space="preserve">aliza a ocorrência de acidentes. </w:t>
      </w:r>
      <w:r w:rsidRPr="00F75516">
        <w:rPr>
          <w:rFonts w:ascii="Arial" w:hAnsi="Arial" w:cs="Arial"/>
        </w:rPr>
        <w:t xml:space="preserve"> </w:t>
      </w:r>
    </w:p>
    <w:p w:rsidR="00D07A5D" w:rsidRPr="00F75516" w:rsidRDefault="00D07A5D" w:rsidP="00D07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>nári</w:t>
      </w:r>
      <w:r w:rsidR="001802D1">
        <w:rPr>
          <w:rFonts w:ascii="Arial" w:hAnsi="Arial" w:cs="Arial"/>
          <w:sz w:val="24"/>
          <w:szCs w:val="24"/>
        </w:rPr>
        <w:t>o “Dr. Tancredo Neves”, em 18/04</w:t>
      </w:r>
      <w:bookmarkStart w:id="0" w:name="_GoBack"/>
      <w:bookmarkEnd w:id="0"/>
      <w:r w:rsidR="00367C24">
        <w:rPr>
          <w:rFonts w:ascii="Arial" w:hAnsi="Arial" w:cs="Arial"/>
          <w:sz w:val="24"/>
          <w:szCs w:val="24"/>
        </w:rPr>
        <w:t>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88" w:rsidRDefault="00491088">
      <w:r>
        <w:separator/>
      </w:r>
    </w:p>
  </w:endnote>
  <w:endnote w:type="continuationSeparator" w:id="0">
    <w:p w:rsidR="00491088" w:rsidRDefault="0049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88" w:rsidRDefault="00491088">
      <w:r>
        <w:separator/>
      </w:r>
    </w:p>
  </w:footnote>
  <w:footnote w:type="continuationSeparator" w:id="0">
    <w:p w:rsidR="00491088" w:rsidRDefault="0049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84a9a38f64b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57C"/>
    <w:rsid w:val="001802D1"/>
    <w:rsid w:val="001B478A"/>
    <w:rsid w:val="001D1394"/>
    <w:rsid w:val="001F2949"/>
    <w:rsid w:val="002D03AF"/>
    <w:rsid w:val="0033648A"/>
    <w:rsid w:val="00367C24"/>
    <w:rsid w:val="00373483"/>
    <w:rsid w:val="0037490F"/>
    <w:rsid w:val="003D3AA8"/>
    <w:rsid w:val="00454EAC"/>
    <w:rsid w:val="0049057E"/>
    <w:rsid w:val="00491088"/>
    <w:rsid w:val="004B57DB"/>
    <w:rsid w:val="004C67DE"/>
    <w:rsid w:val="00513B1F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07A5D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c1a336d-1f7c-471e-b5c9-9197e2a9428b.png" Id="Rc365eaac151f48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1a336d-1f7c-471e-b5c9-9197e2a9428b.png" Id="Ra7184a9a38f64b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2017-03-24T14:59:00Z</dcterms:created>
  <dcterms:modified xsi:type="dcterms:W3CDTF">2017-04-18T19:50:00Z</dcterms:modified>
</cp:coreProperties>
</file>