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3795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F7FA8" w:rsidRPr="009070D5" w:rsidRDefault="001F7FA8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>
        <w:rPr>
          <w:rFonts w:ascii="Arial" w:hAnsi="Arial" w:cs="Arial"/>
          <w:sz w:val="22"/>
          <w:szCs w:val="22"/>
        </w:rPr>
        <w:t xml:space="preserve"> defronte ao </w:t>
      </w:r>
      <w:bookmarkStart w:id="0" w:name="_GoBack"/>
      <w:r w:rsidR="00275007">
        <w:rPr>
          <w:rFonts w:ascii="Arial" w:hAnsi="Arial" w:cs="Arial"/>
          <w:sz w:val="22"/>
          <w:szCs w:val="22"/>
        </w:rPr>
        <w:t xml:space="preserve">nº </w:t>
      </w:r>
      <w:r w:rsidR="001F7FA8">
        <w:rPr>
          <w:rFonts w:ascii="Arial" w:hAnsi="Arial" w:cs="Arial"/>
          <w:sz w:val="22"/>
          <w:szCs w:val="22"/>
        </w:rPr>
        <w:t>307</w:t>
      </w:r>
      <w:r w:rsidR="00275007">
        <w:rPr>
          <w:rFonts w:ascii="Arial" w:hAnsi="Arial" w:cs="Arial"/>
          <w:sz w:val="22"/>
          <w:szCs w:val="22"/>
        </w:rPr>
        <w:t xml:space="preserve"> da Rua </w:t>
      </w:r>
      <w:r w:rsidR="001F7FA8">
        <w:rPr>
          <w:rFonts w:ascii="Arial" w:hAnsi="Arial" w:cs="Arial"/>
          <w:sz w:val="22"/>
          <w:szCs w:val="22"/>
        </w:rPr>
        <w:t>Tupiniquins</w:t>
      </w:r>
      <w:r w:rsidR="00275007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 xml:space="preserve">no bairro </w:t>
      </w:r>
      <w:r w:rsidR="00275007">
        <w:rPr>
          <w:rFonts w:ascii="Arial" w:hAnsi="Arial" w:cs="Arial"/>
          <w:sz w:val="22"/>
          <w:szCs w:val="22"/>
        </w:rPr>
        <w:t>Santa Rita de Cássia</w:t>
      </w:r>
      <w:bookmarkEnd w:id="0"/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1D02F5" w:rsidRPr="009070D5">
        <w:rPr>
          <w:rFonts w:ascii="Arial" w:hAnsi="Arial" w:cs="Arial"/>
          <w:sz w:val="22"/>
          <w:szCs w:val="22"/>
        </w:rPr>
        <w:t>operação “tapa-buraco”</w:t>
      </w:r>
      <w:r w:rsidR="001D02F5">
        <w:rPr>
          <w:rFonts w:ascii="Arial" w:hAnsi="Arial" w:cs="Arial"/>
          <w:sz w:val="22"/>
          <w:szCs w:val="22"/>
        </w:rPr>
        <w:t xml:space="preserve"> defronte ao nº </w:t>
      </w:r>
      <w:r w:rsidR="001F7FA8">
        <w:rPr>
          <w:rFonts w:ascii="Arial" w:hAnsi="Arial" w:cs="Arial"/>
          <w:sz w:val="22"/>
          <w:szCs w:val="22"/>
        </w:rPr>
        <w:t>307</w:t>
      </w:r>
      <w:r w:rsidR="001D02F5">
        <w:rPr>
          <w:rFonts w:ascii="Arial" w:hAnsi="Arial" w:cs="Arial"/>
          <w:sz w:val="22"/>
          <w:szCs w:val="22"/>
        </w:rPr>
        <w:t xml:space="preserve"> da Rua </w:t>
      </w:r>
      <w:r w:rsidR="001F7FA8">
        <w:rPr>
          <w:rFonts w:ascii="Arial" w:hAnsi="Arial" w:cs="Arial"/>
          <w:sz w:val="22"/>
          <w:szCs w:val="22"/>
        </w:rPr>
        <w:t>Tupiniquins</w:t>
      </w:r>
      <w:r w:rsidR="001D02F5">
        <w:rPr>
          <w:rFonts w:ascii="Arial" w:hAnsi="Arial" w:cs="Arial"/>
          <w:sz w:val="22"/>
          <w:szCs w:val="22"/>
        </w:rPr>
        <w:t xml:space="preserve">, </w:t>
      </w:r>
      <w:r w:rsidR="001D02F5" w:rsidRPr="009070D5">
        <w:rPr>
          <w:rFonts w:ascii="Arial" w:hAnsi="Arial" w:cs="Arial"/>
          <w:sz w:val="22"/>
          <w:szCs w:val="22"/>
        </w:rPr>
        <w:t xml:space="preserve">no bairro </w:t>
      </w:r>
      <w:r w:rsidR="001D02F5">
        <w:rPr>
          <w:rFonts w:ascii="Arial" w:hAnsi="Arial" w:cs="Arial"/>
          <w:sz w:val="22"/>
          <w:szCs w:val="22"/>
        </w:rPr>
        <w:t>Santa Rita de Cássia</w:t>
      </w:r>
      <w:r w:rsidR="001D02F5" w:rsidRPr="009070D5">
        <w:rPr>
          <w:rFonts w:ascii="Arial" w:hAnsi="Arial" w:cs="Arial"/>
          <w:sz w:val="22"/>
          <w:szCs w:val="22"/>
        </w:rPr>
        <w:t>, neste município</w:t>
      </w:r>
      <w:r w:rsidRPr="009070D5">
        <w:rPr>
          <w:rFonts w:ascii="Arial" w:hAnsi="Arial" w:cs="Arial"/>
          <w:bCs/>
          <w:sz w:val="22"/>
          <w:szCs w:val="22"/>
        </w:rPr>
        <w:t>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1F7FA8" w:rsidRDefault="001F7FA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F7FA8" w:rsidRPr="009070D5" w:rsidRDefault="001F7FA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9070D5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E</w:t>
      </w:r>
      <w:r w:rsidR="00A35AE9" w:rsidRPr="009070D5">
        <w:rPr>
          <w:rFonts w:ascii="Arial" w:hAnsi="Arial" w:cs="Arial"/>
          <w:sz w:val="22"/>
          <w:szCs w:val="22"/>
        </w:rPr>
        <w:t xml:space="preserve">ste vereador </w:t>
      </w:r>
      <w:r w:rsidR="00275007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9070D5">
        <w:rPr>
          <w:rFonts w:ascii="Arial" w:hAnsi="Arial" w:cs="Arial"/>
          <w:sz w:val="22"/>
          <w:szCs w:val="22"/>
        </w:rPr>
        <w:t>pô</w:t>
      </w:r>
      <w:r w:rsidR="001F7FA8">
        <w:rPr>
          <w:rFonts w:ascii="Arial" w:hAnsi="Arial" w:cs="Arial"/>
          <w:sz w:val="22"/>
          <w:szCs w:val="22"/>
        </w:rPr>
        <w:t>d</w:t>
      </w:r>
      <w:r w:rsidR="00A35AE9" w:rsidRPr="009070D5">
        <w:rPr>
          <w:rFonts w:ascii="Arial" w:hAnsi="Arial" w:cs="Arial"/>
          <w:sz w:val="22"/>
          <w:szCs w:val="22"/>
        </w:rPr>
        <w:t>e constatar</w:t>
      </w:r>
      <w:r w:rsidR="00275007">
        <w:rPr>
          <w:rFonts w:ascii="Arial" w:hAnsi="Arial" w:cs="Arial"/>
          <w:sz w:val="22"/>
          <w:szCs w:val="22"/>
        </w:rPr>
        <w:t xml:space="preserve"> </w:t>
      </w:r>
      <w:r w:rsidR="001D02F5">
        <w:rPr>
          <w:rFonts w:ascii="Arial" w:hAnsi="Arial" w:cs="Arial"/>
          <w:sz w:val="22"/>
          <w:szCs w:val="22"/>
        </w:rPr>
        <w:t xml:space="preserve">que na altura do nº </w:t>
      </w:r>
      <w:r w:rsidR="001F7FA8">
        <w:rPr>
          <w:rFonts w:ascii="Arial" w:hAnsi="Arial" w:cs="Arial"/>
          <w:sz w:val="22"/>
          <w:szCs w:val="22"/>
        </w:rPr>
        <w:t>307</w:t>
      </w:r>
      <w:r w:rsidR="001D02F5">
        <w:rPr>
          <w:rFonts w:ascii="Arial" w:hAnsi="Arial" w:cs="Arial"/>
          <w:sz w:val="22"/>
          <w:szCs w:val="22"/>
        </w:rPr>
        <w:t xml:space="preserve"> existem alguns buracos</w:t>
      </w:r>
      <w:r w:rsidR="00275007">
        <w:rPr>
          <w:rFonts w:ascii="Arial" w:hAnsi="Arial" w:cs="Arial"/>
          <w:sz w:val="22"/>
          <w:szCs w:val="22"/>
        </w:rPr>
        <w:t xml:space="preserve">, </w:t>
      </w:r>
      <w:r w:rsidR="001D02F5">
        <w:rPr>
          <w:rFonts w:ascii="Arial" w:hAnsi="Arial" w:cs="Arial"/>
          <w:sz w:val="22"/>
          <w:szCs w:val="22"/>
        </w:rPr>
        <w:t>sendo solicitada operação tapa buracos para solução dos problemas na malha asfáltica</w:t>
      </w:r>
      <w:r w:rsidR="009070D5"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F7FA8">
        <w:rPr>
          <w:rFonts w:ascii="Arial" w:hAnsi="Arial" w:cs="Arial"/>
          <w:sz w:val="22"/>
          <w:szCs w:val="22"/>
        </w:rPr>
        <w:t>13 de abril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F7FA8" w:rsidRDefault="001F7FA8" w:rsidP="00A35AE9">
      <w:pPr>
        <w:ind w:firstLine="1440"/>
        <w:rPr>
          <w:rFonts w:ascii="Arial" w:hAnsi="Arial" w:cs="Arial"/>
          <w:sz w:val="22"/>
          <w:szCs w:val="22"/>
        </w:rPr>
      </w:pPr>
    </w:p>
    <w:p w:rsidR="001F7FA8" w:rsidRPr="009070D5" w:rsidRDefault="001F7FA8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25469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CD1136" wp14:editId="281A49C4">
            <wp:simplePos x="0" y="0"/>
            <wp:positionH relativeFrom="column">
              <wp:posOffset>1973580</wp:posOffset>
            </wp:positionH>
            <wp:positionV relativeFrom="paragraph">
              <wp:posOffset>296545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2848d8201046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02F5"/>
    <w:rsid w:val="001D1394"/>
    <w:rsid w:val="001F7FA8"/>
    <w:rsid w:val="00254693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60f53bd-8971-4a7a-9e5d-10224d0057d3.png" Id="R6f5fffe4e49442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60f53bd-8971-4a7a-9e5d-10224d0057d3.png" Id="Ra52848d8201046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2017-03-23T13:21:00Z</cp:lastPrinted>
  <dcterms:created xsi:type="dcterms:W3CDTF">2017-02-15T11:36:00Z</dcterms:created>
  <dcterms:modified xsi:type="dcterms:W3CDTF">2017-04-13T20:05:00Z</dcterms:modified>
</cp:coreProperties>
</file>