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874E7C">
        <w:rPr>
          <w:rFonts w:ascii="Arial" w:hAnsi="Arial" w:cs="Arial"/>
          <w:sz w:val="24"/>
          <w:szCs w:val="24"/>
        </w:rPr>
        <w:t xml:space="preserve">estudos quanto </w:t>
      </w:r>
      <w:r w:rsidR="00995D57">
        <w:rPr>
          <w:rFonts w:ascii="Arial" w:hAnsi="Arial" w:cs="Arial"/>
          <w:sz w:val="24"/>
          <w:szCs w:val="24"/>
        </w:rPr>
        <w:t>à</w:t>
      </w:r>
      <w:r w:rsidR="00874E7C">
        <w:rPr>
          <w:rFonts w:ascii="Arial" w:hAnsi="Arial" w:cs="Arial"/>
          <w:sz w:val="24"/>
          <w:szCs w:val="24"/>
        </w:rPr>
        <w:t xml:space="preserve"> </w:t>
      </w:r>
      <w:r w:rsidR="00995D57">
        <w:rPr>
          <w:rFonts w:ascii="Arial" w:hAnsi="Arial" w:cs="Arial"/>
          <w:sz w:val="24"/>
          <w:szCs w:val="24"/>
        </w:rPr>
        <w:t>autorização</w:t>
      </w:r>
      <w:r w:rsidR="00874E7C">
        <w:rPr>
          <w:rFonts w:ascii="Arial" w:hAnsi="Arial" w:cs="Arial"/>
          <w:sz w:val="24"/>
          <w:szCs w:val="24"/>
        </w:rPr>
        <w:t xml:space="preserve"> de </w:t>
      </w:r>
      <w:r w:rsidR="00995D57">
        <w:rPr>
          <w:rFonts w:ascii="Arial" w:hAnsi="Arial" w:cs="Arial"/>
          <w:sz w:val="24"/>
          <w:szCs w:val="24"/>
        </w:rPr>
        <w:t>vaga rápida, na região central da</w:t>
      </w:r>
      <w:proofErr w:type="gramStart"/>
      <w:r w:rsidR="00995D57">
        <w:rPr>
          <w:rFonts w:ascii="Arial" w:hAnsi="Arial" w:cs="Arial"/>
          <w:sz w:val="24"/>
          <w:szCs w:val="24"/>
        </w:rPr>
        <w:t xml:space="preserve">  </w:t>
      </w:r>
      <w:proofErr w:type="gramEnd"/>
      <w:r w:rsidR="00995D57">
        <w:rPr>
          <w:rFonts w:ascii="Arial" w:hAnsi="Arial" w:cs="Arial"/>
          <w:sz w:val="24"/>
          <w:szCs w:val="24"/>
        </w:rPr>
        <w:t>cidade</w:t>
      </w:r>
      <w:r w:rsidR="00874E7C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874E7C">
        <w:rPr>
          <w:rFonts w:ascii="Arial" w:hAnsi="Arial" w:cs="Arial"/>
          <w:bCs/>
          <w:sz w:val="24"/>
          <w:szCs w:val="24"/>
        </w:rPr>
        <w:t>estudos quanto a alteração de vaga de idoso para vaga rápida na Rua João Lino entre os comércios de números 576 e 620, região central.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874E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que utilizam o trecho com certa frequência alegam que</w:t>
      </w:r>
      <w:r w:rsidR="00995D57">
        <w:rPr>
          <w:rFonts w:ascii="Arial" w:hAnsi="Arial" w:cs="Arial"/>
          <w:sz w:val="24"/>
          <w:szCs w:val="24"/>
        </w:rPr>
        <w:t>, é totalmente desnecessária a</w:t>
      </w:r>
      <w:r>
        <w:rPr>
          <w:rFonts w:ascii="Arial" w:hAnsi="Arial" w:cs="Arial"/>
          <w:sz w:val="24"/>
          <w:szCs w:val="24"/>
        </w:rPr>
        <w:t xml:space="preserve"> vaga destinada </w:t>
      </w:r>
      <w:r w:rsidR="00995D57">
        <w:rPr>
          <w:rFonts w:ascii="Arial" w:hAnsi="Arial" w:cs="Arial"/>
          <w:sz w:val="24"/>
          <w:szCs w:val="24"/>
        </w:rPr>
        <w:t xml:space="preserve">aos idosos, </w:t>
      </w:r>
      <w:r>
        <w:rPr>
          <w:rFonts w:ascii="Arial" w:hAnsi="Arial" w:cs="Arial"/>
          <w:sz w:val="24"/>
          <w:szCs w:val="24"/>
        </w:rPr>
        <w:t>pois é distante do centro, de consultóri</w:t>
      </w:r>
      <w:r w:rsidR="004B1C28">
        <w:rPr>
          <w:rFonts w:ascii="Arial" w:hAnsi="Arial" w:cs="Arial"/>
          <w:sz w:val="24"/>
          <w:szCs w:val="24"/>
        </w:rPr>
        <w:t>os e nunca a vaga em questão é utilizada</w:t>
      </w:r>
      <w:r w:rsidR="00804B45">
        <w:rPr>
          <w:rFonts w:ascii="Arial" w:hAnsi="Arial" w:cs="Arial"/>
          <w:sz w:val="24"/>
          <w:szCs w:val="24"/>
        </w:rPr>
        <w:t>.</w:t>
      </w:r>
      <w:r w:rsidR="004B1C28">
        <w:rPr>
          <w:rFonts w:ascii="Arial" w:hAnsi="Arial" w:cs="Arial"/>
          <w:sz w:val="24"/>
          <w:szCs w:val="24"/>
        </w:rPr>
        <w:t xml:space="preserve"> Pedem que estudos sejam realizados no sentido de substituí-la</w:t>
      </w:r>
      <w:r>
        <w:rPr>
          <w:rFonts w:ascii="Arial" w:hAnsi="Arial" w:cs="Arial"/>
          <w:sz w:val="24"/>
          <w:szCs w:val="24"/>
        </w:rPr>
        <w:t xml:space="preserve"> por uma vaga rápida, pois, </w:t>
      </w:r>
      <w:r w:rsidR="004B1C28">
        <w:rPr>
          <w:rFonts w:ascii="Arial" w:hAnsi="Arial" w:cs="Arial"/>
          <w:sz w:val="24"/>
          <w:szCs w:val="24"/>
        </w:rPr>
        <w:t xml:space="preserve">bem </w:t>
      </w:r>
      <w:r>
        <w:rPr>
          <w:rFonts w:ascii="Arial" w:hAnsi="Arial" w:cs="Arial"/>
          <w:sz w:val="24"/>
          <w:szCs w:val="24"/>
        </w:rPr>
        <w:t xml:space="preserve">próximo dali </w:t>
      </w:r>
      <w:r w:rsidR="004B1C28"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>uma seguradora, uma loja</w:t>
      </w:r>
      <w:r w:rsidR="00270446">
        <w:rPr>
          <w:rFonts w:ascii="Arial" w:hAnsi="Arial" w:cs="Arial"/>
          <w:sz w:val="24"/>
          <w:szCs w:val="24"/>
        </w:rPr>
        <w:t xml:space="preserve"> de games, brechó, </w:t>
      </w:r>
      <w:proofErr w:type="spellStart"/>
      <w:r w:rsidR="00270446">
        <w:rPr>
          <w:rFonts w:ascii="Arial" w:hAnsi="Arial" w:cs="Arial"/>
          <w:sz w:val="24"/>
          <w:szCs w:val="24"/>
        </w:rPr>
        <w:t>bicicletaria</w:t>
      </w:r>
      <w:proofErr w:type="spellEnd"/>
      <w:r w:rsidR="00270446">
        <w:rPr>
          <w:rFonts w:ascii="Arial" w:hAnsi="Arial" w:cs="Arial"/>
          <w:sz w:val="24"/>
          <w:szCs w:val="24"/>
        </w:rPr>
        <w:t xml:space="preserve">, escola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 sapateiro. 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874E7C">
        <w:rPr>
          <w:rFonts w:ascii="Arial" w:hAnsi="Arial" w:cs="Arial"/>
          <w:sz w:val="24"/>
          <w:szCs w:val="24"/>
        </w:rPr>
        <w:t>10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34" w:rsidRDefault="00957334">
      <w:r>
        <w:separator/>
      </w:r>
    </w:p>
  </w:endnote>
  <w:endnote w:type="continuationSeparator" w:id="0">
    <w:p w:rsidR="00957334" w:rsidRDefault="0095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34" w:rsidRDefault="00957334">
      <w:r>
        <w:separator/>
      </w:r>
    </w:p>
  </w:footnote>
  <w:footnote w:type="continuationSeparator" w:id="0">
    <w:p w:rsidR="00957334" w:rsidRDefault="0095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4a0081f50e40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376C2"/>
    <w:rsid w:val="0024345F"/>
    <w:rsid w:val="002612B8"/>
    <w:rsid w:val="00270446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57334"/>
    <w:rsid w:val="00972F49"/>
    <w:rsid w:val="00995D57"/>
    <w:rsid w:val="009A4DF9"/>
    <w:rsid w:val="009A7B46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a40faf-1c09-4201-bb5e-82251b767a40.png" Id="R4e0b4b49794343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a40faf-1c09-4201-bb5e-82251b767a40.png" Id="R684a0081f50e40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2017-04-10T14:13:00Z</dcterms:created>
  <dcterms:modified xsi:type="dcterms:W3CDTF">2017-04-13T12:40:00Z</dcterms:modified>
</cp:coreProperties>
</file>