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1400BB">
        <w:rPr>
          <w:rFonts w:ascii="Arial" w:hAnsi="Arial" w:cs="Arial"/>
          <w:sz w:val="24"/>
          <w:szCs w:val="24"/>
        </w:rPr>
        <w:t xml:space="preserve">a </w:t>
      </w:r>
      <w:r w:rsidR="004E3764">
        <w:rPr>
          <w:rFonts w:ascii="Arial" w:hAnsi="Arial" w:cs="Arial"/>
          <w:sz w:val="24"/>
          <w:szCs w:val="24"/>
        </w:rPr>
        <w:t xml:space="preserve">roçagem e limpeza em Praça localizada </w:t>
      </w:r>
      <w:r w:rsidR="00AE1CC0">
        <w:rPr>
          <w:rFonts w:ascii="Arial" w:hAnsi="Arial" w:cs="Arial"/>
          <w:sz w:val="24"/>
          <w:szCs w:val="24"/>
        </w:rPr>
        <w:t>na região central</w:t>
      </w:r>
      <w:r w:rsidR="005D1D47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D61B39">
        <w:rPr>
          <w:rFonts w:ascii="Arial" w:hAnsi="Arial" w:cs="Arial"/>
          <w:bCs/>
          <w:sz w:val="24"/>
          <w:szCs w:val="24"/>
        </w:rPr>
        <w:t xml:space="preserve">limpeza </w:t>
      </w:r>
      <w:r w:rsidR="004E3764">
        <w:rPr>
          <w:rFonts w:ascii="Arial" w:hAnsi="Arial" w:cs="Arial"/>
          <w:bCs/>
          <w:sz w:val="24"/>
          <w:szCs w:val="24"/>
        </w:rPr>
        <w:t>roçagem e manutenção na</w:t>
      </w:r>
      <w:r w:rsidR="00AA3EA3">
        <w:rPr>
          <w:rFonts w:ascii="Arial" w:hAnsi="Arial" w:cs="Arial"/>
          <w:bCs/>
          <w:sz w:val="24"/>
          <w:szCs w:val="24"/>
        </w:rPr>
        <w:t xml:space="preserve"> iluminação da</w:t>
      </w:r>
      <w:r w:rsidR="00AE1CC0">
        <w:rPr>
          <w:rFonts w:ascii="Arial" w:hAnsi="Arial" w:cs="Arial"/>
          <w:bCs/>
          <w:sz w:val="24"/>
          <w:szCs w:val="24"/>
        </w:rPr>
        <w:t xml:space="preserve"> Praça</w:t>
      </w:r>
      <w:r w:rsidR="00AA3EA3">
        <w:rPr>
          <w:rFonts w:ascii="Arial" w:hAnsi="Arial" w:cs="Arial"/>
          <w:bCs/>
          <w:sz w:val="24"/>
          <w:szCs w:val="24"/>
        </w:rPr>
        <w:t xml:space="preserve">, </w:t>
      </w:r>
      <w:r w:rsidR="004E3764">
        <w:rPr>
          <w:rFonts w:ascii="Arial" w:hAnsi="Arial" w:cs="Arial"/>
          <w:bCs/>
          <w:sz w:val="24"/>
          <w:szCs w:val="24"/>
        </w:rPr>
        <w:t xml:space="preserve">localizada </w:t>
      </w:r>
      <w:r w:rsidR="00AE1CC0">
        <w:rPr>
          <w:rFonts w:ascii="Arial" w:hAnsi="Arial" w:cs="Arial"/>
          <w:bCs/>
          <w:sz w:val="24"/>
          <w:szCs w:val="24"/>
        </w:rPr>
        <w:t>no cruzamento das Ruas Inácio Antônio e João Batista Furlan, Centro</w:t>
      </w:r>
      <w:r w:rsidR="00904A23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AE1C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estão indignados com</w:t>
      </w:r>
      <w:r w:rsidR="00AA3EA3">
        <w:rPr>
          <w:rFonts w:ascii="Arial" w:hAnsi="Arial" w:cs="Arial"/>
          <w:sz w:val="24"/>
          <w:szCs w:val="24"/>
        </w:rPr>
        <w:t xml:space="preserve"> a situação de abandono do lugar</w:t>
      </w:r>
      <w:r w:rsidR="00904A23">
        <w:rPr>
          <w:rFonts w:ascii="Arial" w:hAnsi="Arial" w:cs="Arial"/>
          <w:sz w:val="24"/>
          <w:szCs w:val="24"/>
        </w:rPr>
        <w:t>.</w:t>
      </w:r>
      <w:r w:rsidR="00AA3EA3">
        <w:rPr>
          <w:rFonts w:ascii="Arial" w:hAnsi="Arial" w:cs="Arial"/>
          <w:sz w:val="24"/>
          <w:szCs w:val="24"/>
        </w:rPr>
        <w:t xml:space="preserve"> Pedem limpeza e roçagem periódica e manutenção na iluminação, pois, além do abandono desocupados tomam conta da </w:t>
      </w:r>
      <w:r w:rsidR="006D7AA8">
        <w:rPr>
          <w:rFonts w:ascii="Arial" w:hAnsi="Arial" w:cs="Arial"/>
          <w:sz w:val="24"/>
          <w:szCs w:val="24"/>
        </w:rPr>
        <w:t>Praça para uso de drogas</w:t>
      </w:r>
      <w:bookmarkStart w:id="0" w:name="_GoBack"/>
      <w:bookmarkEnd w:id="0"/>
      <w:r w:rsidR="00AA3EA3">
        <w:rPr>
          <w:rFonts w:ascii="Arial" w:hAnsi="Arial" w:cs="Arial"/>
          <w:sz w:val="24"/>
          <w:szCs w:val="24"/>
        </w:rPr>
        <w:t>.</w:t>
      </w: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904A23">
        <w:rPr>
          <w:rFonts w:ascii="Arial" w:hAnsi="Arial" w:cs="Arial"/>
          <w:sz w:val="24"/>
          <w:szCs w:val="24"/>
        </w:rPr>
        <w:t>06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DB6" w:rsidRDefault="00AE7DB6">
      <w:r>
        <w:separator/>
      </w:r>
    </w:p>
  </w:endnote>
  <w:endnote w:type="continuationSeparator" w:id="0">
    <w:p w:rsidR="00AE7DB6" w:rsidRDefault="00AE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DB6" w:rsidRDefault="00AE7DB6">
      <w:r>
        <w:separator/>
      </w:r>
    </w:p>
  </w:footnote>
  <w:footnote w:type="continuationSeparator" w:id="0">
    <w:p w:rsidR="00AE7DB6" w:rsidRDefault="00AE7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cb3f8517214f7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339A9"/>
    <w:rsid w:val="00235499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771F7"/>
    <w:rsid w:val="00682CAB"/>
    <w:rsid w:val="0069781B"/>
    <w:rsid w:val="006A77E1"/>
    <w:rsid w:val="006D1D83"/>
    <w:rsid w:val="006D70BE"/>
    <w:rsid w:val="006D7AA8"/>
    <w:rsid w:val="006F59B5"/>
    <w:rsid w:val="00705ABB"/>
    <w:rsid w:val="007143F2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A4DF9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E7DB6"/>
    <w:rsid w:val="00AF5D01"/>
    <w:rsid w:val="00B11BA5"/>
    <w:rsid w:val="00B45E6B"/>
    <w:rsid w:val="00B51317"/>
    <w:rsid w:val="00B57D56"/>
    <w:rsid w:val="00B57F99"/>
    <w:rsid w:val="00B8323C"/>
    <w:rsid w:val="00BA1762"/>
    <w:rsid w:val="00BB299F"/>
    <w:rsid w:val="00BE323B"/>
    <w:rsid w:val="00C26AC1"/>
    <w:rsid w:val="00C321DB"/>
    <w:rsid w:val="00C34D96"/>
    <w:rsid w:val="00C41B58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26CDA"/>
    <w:rsid w:val="00E524DD"/>
    <w:rsid w:val="00E6068E"/>
    <w:rsid w:val="00E607C4"/>
    <w:rsid w:val="00E725BA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919ffe5-5d73-4771-9fcb-fb1d0e1f19b7.png" Id="R0c89d23c84b44e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19ffe5-5d73-4771-9fcb-fb1d0e1f19b7.png" Id="R8ccb3f8517214f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2017-04-05T19:12:00Z</dcterms:created>
  <dcterms:modified xsi:type="dcterms:W3CDTF">2017-04-07T11:27:00Z</dcterms:modified>
</cp:coreProperties>
</file>