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C08F1">
        <w:rPr>
          <w:rFonts w:ascii="Arial" w:hAnsi="Arial" w:cs="Arial"/>
          <w:sz w:val="24"/>
          <w:szCs w:val="24"/>
        </w:rPr>
        <w:t xml:space="preserve">Avenida </w:t>
      </w:r>
      <w:r w:rsidR="00AF5DBA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AF5DBA">
        <w:rPr>
          <w:rFonts w:ascii="Arial" w:hAnsi="Arial" w:cs="Arial"/>
          <w:sz w:val="24"/>
          <w:szCs w:val="24"/>
        </w:rPr>
        <w:t>Tortelli</w:t>
      </w:r>
      <w:proofErr w:type="spellEnd"/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AF5DBA">
        <w:rPr>
          <w:rFonts w:ascii="Arial" w:hAnsi="Arial" w:cs="Arial"/>
          <w:sz w:val="24"/>
          <w:szCs w:val="24"/>
        </w:rPr>
        <w:t>95 e 231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F5DBA">
        <w:rPr>
          <w:rFonts w:ascii="Arial" w:hAnsi="Arial" w:cs="Arial"/>
          <w:sz w:val="24"/>
          <w:szCs w:val="24"/>
        </w:rPr>
        <w:t>Conjunto Habitacional dos Trabalhadores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F5DBA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AF5DBA">
        <w:rPr>
          <w:rFonts w:ascii="Arial" w:hAnsi="Arial" w:cs="Arial"/>
          <w:sz w:val="24"/>
          <w:szCs w:val="24"/>
        </w:rPr>
        <w:t>Tortelli</w:t>
      </w:r>
      <w:proofErr w:type="spellEnd"/>
      <w:r w:rsidR="00AF5DBA">
        <w:rPr>
          <w:rFonts w:ascii="Arial" w:hAnsi="Arial" w:cs="Arial"/>
          <w:sz w:val="24"/>
          <w:szCs w:val="24"/>
        </w:rPr>
        <w:t>, próximo ao nº 95 e 231,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5DBA">
        <w:rPr>
          <w:rFonts w:ascii="Arial" w:hAnsi="Arial" w:cs="Arial"/>
          <w:sz w:val="24"/>
          <w:szCs w:val="24"/>
        </w:rPr>
        <w:t>06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F5DB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f56ec807d043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DBA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5bbaba-2fe7-4326-af2c-b0f96a86c405.png" Id="Reebbe7920f474c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5bbaba-2fe7-4326-af2c-b0f96a86c405.png" Id="R47f56ec807d043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2017-04-06T19:10:00Z</dcterms:created>
  <dcterms:modified xsi:type="dcterms:W3CDTF">2017-04-06T19:10:00Z</dcterms:modified>
</cp:coreProperties>
</file>