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71B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</w:t>
      </w:r>
      <w:r w:rsidR="00B71BAD">
        <w:rPr>
          <w:rFonts w:ascii="Arial" w:hAnsi="Arial" w:cs="Arial"/>
          <w:sz w:val="24"/>
          <w:szCs w:val="24"/>
        </w:rPr>
        <w:t>o cruzamento da Rua Ametista e Rua Jade, no Bairro Jardim São Fernando.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71BAD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 n</w:t>
      </w:r>
      <w:r w:rsidR="00B71BAD">
        <w:rPr>
          <w:rFonts w:ascii="Arial" w:hAnsi="Arial" w:cs="Arial"/>
          <w:bCs/>
          <w:sz w:val="24"/>
          <w:szCs w:val="24"/>
        </w:rPr>
        <w:t xml:space="preserve">o cruzamento da Rua Ametista e Rua Jade, no Bairro Jardim São Fernando,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71BA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71BAD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B71BA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71BA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71B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C3" w:rsidRDefault="00E216C3">
      <w:r>
        <w:separator/>
      </w:r>
    </w:p>
  </w:endnote>
  <w:endnote w:type="continuationSeparator" w:id="0">
    <w:p w:rsidR="00E216C3" w:rsidRDefault="00E2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C3" w:rsidRDefault="00E216C3">
      <w:r>
        <w:separator/>
      </w:r>
    </w:p>
  </w:footnote>
  <w:footnote w:type="continuationSeparator" w:id="0">
    <w:p w:rsidR="00E216C3" w:rsidRDefault="00E21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1B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71B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71B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4f9b1ec68442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71BAD"/>
    <w:rsid w:val="00CD613B"/>
    <w:rsid w:val="00CE75AA"/>
    <w:rsid w:val="00CF7F49"/>
    <w:rsid w:val="00D26CB3"/>
    <w:rsid w:val="00E216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69a08a-4abd-4614-aa25-27d6f6f33382.png" Id="R58ea5d1a56494d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69a08a-4abd-4614-aa25-27d6f6f33382.png" Id="R2c4f9b1ec68442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2017-03-29T19:18:00Z</dcterms:created>
  <dcterms:modified xsi:type="dcterms:W3CDTF">2017-03-29T19:18:00Z</dcterms:modified>
</cp:coreProperties>
</file>