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066ABB">
        <w:rPr>
          <w:rFonts w:ascii="Arial" w:hAnsi="Arial" w:cs="Arial"/>
          <w:sz w:val="24"/>
          <w:szCs w:val="24"/>
        </w:rPr>
        <w:t xml:space="preserve">ada </w:t>
      </w:r>
      <w:r w:rsidR="0050431F">
        <w:rPr>
          <w:rFonts w:ascii="Arial" w:hAnsi="Arial" w:cs="Arial"/>
          <w:sz w:val="24"/>
          <w:szCs w:val="24"/>
        </w:rPr>
        <w:t>na Rua Valentim Muzi, no Bairro Parque Planalto.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</w:t>
      </w:r>
      <w:r w:rsidR="00172EB5">
        <w:rPr>
          <w:rFonts w:ascii="Arial" w:hAnsi="Arial" w:cs="Arial"/>
          <w:bCs/>
          <w:sz w:val="24"/>
          <w:szCs w:val="24"/>
        </w:rPr>
        <w:t xml:space="preserve">área </w:t>
      </w:r>
      <w:r w:rsidR="0050431F">
        <w:rPr>
          <w:rFonts w:ascii="Arial" w:hAnsi="Arial" w:cs="Arial"/>
          <w:bCs/>
          <w:sz w:val="24"/>
          <w:szCs w:val="24"/>
        </w:rPr>
        <w:t>pública localizada na Rua Valentim Muzi, Bairro Parque Planalto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</w:t>
      </w:r>
      <w:r w:rsidR="00172EB5">
        <w:rPr>
          <w:rFonts w:ascii="Arial" w:hAnsi="Arial" w:cs="Arial"/>
        </w:rPr>
        <w:t xml:space="preserve"> de mato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31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0431F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0e950fa51e43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5653924-c173-4b11-b5f2-8a21522cc50c.png" Id="R7a7fa0eb641a41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d5653924-c173-4b11-b5f2-8a21522cc50c.png" Id="Rd30e950fa51e43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2017-03-14T11:26:00Z</dcterms:created>
  <dcterms:modified xsi:type="dcterms:W3CDTF">2017-03-14T11:26:00Z</dcterms:modified>
</cp:coreProperties>
</file>