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76F03">
        <w:rPr>
          <w:rFonts w:ascii="Arial" w:hAnsi="Arial" w:cs="Arial"/>
          <w:sz w:val="24"/>
          <w:szCs w:val="24"/>
        </w:rPr>
        <w:t>revitalização</w:t>
      </w:r>
      <w:r w:rsidR="007801C5">
        <w:rPr>
          <w:rFonts w:ascii="Arial" w:hAnsi="Arial" w:cs="Arial"/>
          <w:sz w:val="24"/>
          <w:szCs w:val="24"/>
        </w:rPr>
        <w:t xml:space="preserve"> </w:t>
      </w:r>
      <w:r w:rsidR="00D76F03">
        <w:rPr>
          <w:rFonts w:ascii="Arial" w:hAnsi="Arial" w:cs="Arial"/>
          <w:sz w:val="24"/>
          <w:szCs w:val="24"/>
        </w:rPr>
        <w:t>do Centro Esportivo Municipal José Querubim Teodoro, localizado no Jardim Santa Rita de Cássia.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>serviços de revitalização</w:t>
      </w:r>
      <w:r w:rsidR="0011026F">
        <w:rPr>
          <w:rFonts w:ascii="Arial" w:hAnsi="Arial" w:cs="Arial"/>
          <w:bCs/>
          <w:sz w:val="24"/>
          <w:szCs w:val="24"/>
        </w:rPr>
        <w:t xml:space="preserve"> do Centro Esportivo Municipal José Querubim Teodoro, localizado no Jardim Santa Rita de Cássia</w:t>
      </w:r>
      <w:r w:rsidR="007801C5">
        <w:rPr>
          <w:rFonts w:ascii="Arial" w:hAnsi="Arial" w:cs="Arial"/>
          <w:bCs/>
          <w:sz w:val="24"/>
          <w:szCs w:val="24"/>
        </w:rPr>
        <w:t>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11026F">
        <w:rPr>
          <w:rFonts w:ascii="Arial" w:hAnsi="Arial" w:cs="Arial"/>
          <w:sz w:val="24"/>
          <w:szCs w:val="24"/>
        </w:rPr>
        <w:t>local necessita de manutenção nos alambrados, serviços de revitalização do gramado</w:t>
      </w:r>
      <w:r w:rsidR="00931C55">
        <w:rPr>
          <w:rFonts w:ascii="Arial" w:hAnsi="Arial" w:cs="Arial"/>
          <w:sz w:val="24"/>
          <w:szCs w:val="24"/>
        </w:rPr>
        <w:t xml:space="preserve">, </w:t>
      </w:r>
      <w:r w:rsidR="0011026F">
        <w:rPr>
          <w:rFonts w:ascii="Arial" w:hAnsi="Arial" w:cs="Arial"/>
          <w:sz w:val="24"/>
          <w:szCs w:val="24"/>
        </w:rPr>
        <w:t>manutenção na iluminação</w:t>
      </w:r>
      <w:r w:rsidR="00931C55">
        <w:rPr>
          <w:rFonts w:ascii="Arial" w:hAnsi="Arial" w:cs="Arial"/>
          <w:sz w:val="24"/>
          <w:szCs w:val="24"/>
        </w:rPr>
        <w:t>, assim como</w:t>
      </w:r>
      <w:r w:rsidR="00A23F5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31C55">
        <w:rPr>
          <w:rFonts w:ascii="Arial" w:hAnsi="Arial" w:cs="Arial"/>
          <w:sz w:val="24"/>
          <w:szCs w:val="24"/>
        </w:rPr>
        <w:t xml:space="preserve"> a limpeza em torno de todo Centro</w:t>
      </w:r>
      <w:r w:rsidR="0011026F">
        <w:rPr>
          <w:rFonts w:ascii="Arial" w:hAnsi="Arial" w:cs="Arial"/>
          <w:sz w:val="24"/>
          <w:szCs w:val="24"/>
        </w:rPr>
        <w:t>. Frequentadores do referido Centro Esportivo alegam que nunca houve manutenção periódica no local, apenas serviços paliativos</w:t>
      </w:r>
      <w:r w:rsidR="00931C55">
        <w:rPr>
          <w:rFonts w:ascii="Arial" w:hAnsi="Arial" w:cs="Arial"/>
          <w:sz w:val="24"/>
          <w:szCs w:val="24"/>
        </w:rPr>
        <w:t xml:space="preserve"> e que as competições amadoras estão prestes a começar</w:t>
      </w:r>
      <w:r w:rsidR="0011026F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1F" w:rsidRDefault="0067481F">
      <w:r>
        <w:separator/>
      </w:r>
    </w:p>
  </w:endnote>
  <w:endnote w:type="continuationSeparator" w:id="0">
    <w:p w:rsidR="0067481F" w:rsidRDefault="0067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1F" w:rsidRDefault="0067481F">
      <w:r>
        <w:separator/>
      </w:r>
    </w:p>
  </w:footnote>
  <w:footnote w:type="continuationSeparator" w:id="0">
    <w:p w:rsidR="0067481F" w:rsidRDefault="00674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5280723e2642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481F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23F54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D2726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a56674-16bd-4686-ac17-d0b9f183d87d.png" Id="Re936d0f98c0d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a56674-16bd-4686-ac17-d0b9f183d87d.png" Id="R6b5280723e2642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2017-03-07T16:50:00Z</dcterms:created>
  <dcterms:modified xsi:type="dcterms:W3CDTF">2017-03-10T12:19:00Z</dcterms:modified>
</cp:coreProperties>
</file>