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limpeza </w:t>
      </w:r>
      <w:r w:rsidR="004F5334">
        <w:rPr>
          <w:rFonts w:ascii="Arial" w:hAnsi="Arial" w:cs="Arial"/>
          <w:sz w:val="24"/>
          <w:szCs w:val="24"/>
        </w:rPr>
        <w:t>em toda extensão da</w:t>
      </w:r>
      <w:r w:rsidR="00774A68">
        <w:rPr>
          <w:rFonts w:ascii="Arial" w:hAnsi="Arial" w:cs="Arial"/>
          <w:sz w:val="24"/>
          <w:szCs w:val="24"/>
        </w:rPr>
        <w:t xml:space="preserve"> área publica </w:t>
      </w:r>
      <w:r w:rsidR="00422CE4">
        <w:rPr>
          <w:rFonts w:ascii="Arial" w:hAnsi="Arial" w:cs="Arial"/>
          <w:sz w:val="24"/>
          <w:szCs w:val="24"/>
        </w:rPr>
        <w:t xml:space="preserve">localizada </w:t>
      </w:r>
      <w:r w:rsidR="00774A68">
        <w:rPr>
          <w:rFonts w:ascii="Arial" w:hAnsi="Arial" w:cs="Arial"/>
          <w:sz w:val="24"/>
          <w:szCs w:val="24"/>
        </w:rPr>
        <w:t xml:space="preserve">na </w:t>
      </w:r>
      <w:r w:rsidR="00DA60DF">
        <w:rPr>
          <w:rFonts w:ascii="Arial" w:hAnsi="Arial" w:cs="Arial"/>
          <w:sz w:val="24"/>
          <w:szCs w:val="24"/>
        </w:rPr>
        <w:t>Rua Francisco Braga defronte o nº 33 no Jd. Batagim.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CE4" w:rsidRDefault="00A35AE9" w:rsidP="00422C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 roçagem e limpeza em</w:t>
      </w:r>
      <w:r w:rsidR="004F5334">
        <w:rPr>
          <w:rFonts w:ascii="Arial" w:hAnsi="Arial" w:cs="Arial"/>
          <w:sz w:val="24"/>
          <w:szCs w:val="24"/>
        </w:rPr>
        <w:t xml:space="preserve"> toda extensão da</w:t>
      </w:r>
      <w:bookmarkStart w:id="0" w:name="_GoBack"/>
      <w:bookmarkEnd w:id="0"/>
      <w:r w:rsidR="00774A68">
        <w:rPr>
          <w:rFonts w:ascii="Arial" w:hAnsi="Arial" w:cs="Arial"/>
          <w:sz w:val="24"/>
          <w:szCs w:val="24"/>
        </w:rPr>
        <w:t xml:space="preserve"> área publica </w:t>
      </w:r>
      <w:r w:rsidR="00422CE4">
        <w:rPr>
          <w:rFonts w:ascii="Arial" w:hAnsi="Arial" w:cs="Arial"/>
          <w:sz w:val="24"/>
          <w:szCs w:val="24"/>
        </w:rPr>
        <w:t xml:space="preserve">localizada </w:t>
      </w:r>
      <w:r w:rsidR="00DA60DF">
        <w:rPr>
          <w:rFonts w:ascii="Arial" w:hAnsi="Arial" w:cs="Arial"/>
          <w:sz w:val="24"/>
          <w:szCs w:val="24"/>
        </w:rPr>
        <w:t>na Rua Francisco Braga defronte o nº 33 no Jd. Batagim.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</w:t>
      </w:r>
      <w:r w:rsidR="000D37F4">
        <w:rPr>
          <w:rFonts w:ascii="Arial" w:hAnsi="Arial" w:cs="Arial"/>
          <w:sz w:val="24"/>
          <w:szCs w:val="24"/>
        </w:rPr>
        <w:t>ecimento de animais peçonhentos,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 xml:space="preserve">transtornos e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864EE">
        <w:rPr>
          <w:rFonts w:ascii="Arial" w:hAnsi="Arial" w:cs="Arial"/>
          <w:sz w:val="24"/>
          <w:szCs w:val="24"/>
        </w:rPr>
        <w:t>2</w:t>
      </w:r>
      <w:r w:rsidR="00DA60D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864E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0c245cd2c14a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34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ed15cd-5ef1-418a-b6c0-c26fc5e5d4c6.png" Id="Rf5a177e2988f4d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ed15cd-5ef1-418a-b6c0-c26fc5e5d4c6.png" Id="R150c245cd2c14a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2318-ED99-4706-8669-6193CE5E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125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256</cp:revision>
  <cp:lastPrinted>2014-10-17T18:19:00Z</cp:lastPrinted>
  <dcterms:created xsi:type="dcterms:W3CDTF">2014-01-16T16:53:00Z</dcterms:created>
  <dcterms:modified xsi:type="dcterms:W3CDTF">2017-02-23T19:59:00Z</dcterms:modified>
</cp:coreProperties>
</file>