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F063DF">
        <w:rPr>
          <w:rFonts w:ascii="Arial" w:hAnsi="Arial" w:cs="Arial"/>
          <w:sz w:val="24"/>
          <w:szCs w:val="24"/>
        </w:rPr>
        <w:t xml:space="preserve"> operação ‘tapa-buracos”</w:t>
      </w:r>
      <w:proofErr w:type="gramEnd"/>
      <w:r w:rsidR="00F063DF">
        <w:rPr>
          <w:rFonts w:ascii="Arial" w:hAnsi="Arial" w:cs="Arial"/>
          <w:sz w:val="24"/>
          <w:szCs w:val="24"/>
        </w:rPr>
        <w:t xml:space="preserve"> na Avenida Amadeu </w:t>
      </w:r>
      <w:proofErr w:type="spellStart"/>
      <w:r w:rsidR="00F063DF">
        <w:rPr>
          <w:rFonts w:ascii="Arial" w:hAnsi="Arial" w:cs="Arial"/>
          <w:sz w:val="24"/>
          <w:szCs w:val="24"/>
        </w:rPr>
        <w:t>Tortelli</w:t>
      </w:r>
      <w:proofErr w:type="spellEnd"/>
      <w:r w:rsidR="00F063DF">
        <w:rPr>
          <w:rFonts w:ascii="Arial" w:hAnsi="Arial" w:cs="Arial"/>
          <w:sz w:val="24"/>
          <w:szCs w:val="24"/>
        </w:rPr>
        <w:t xml:space="preserve"> </w:t>
      </w:r>
      <w:r w:rsidR="00F063DF">
        <w:rPr>
          <w:rFonts w:ascii="Arial" w:hAnsi="Arial" w:cs="Arial"/>
          <w:bCs/>
          <w:sz w:val="24"/>
          <w:szCs w:val="24"/>
        </w:rPr>
        <w:t>Conj. Habitacional Trabalhadores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F063DF">
        <w:rPr>
          <w:rFonts w:ascii="Arial" w:hAnsi="Arial" w:cs="Arial"/>
          <w:bCs/>
          <w:sz w:val="24"/>
          <w:szCs w:val="24"/>
        </w:rPr>
        <w:t xml:space="preserve">a operação “tapa-buracos” na Avenida Amadeu </w:t>
      </w:r>
      <w:proofErr w:type="spellStart"/>
      <w:r w:rsidR="00F063DF">
        <w:rPr>
          <w:rFonts w:ascii="Arial" w:hAnsi="Arial" w:cs="Arial"/>
          <w:bCs/>
          <w:sz w:val="24"/>
          <w:szCs w:val="24"/>
        </w:rPr>
        <w:t>Tortelli</w:t>
      </w:r>
      <w:proofErr w:type="spellEnd"/>
      <w:r w:rsidR="00F063DF">
        <w:rPr>
          <w:rFonts w:ascii="Arial" w:hAnsi="Arial" w:cs="Arial"/>
          <w:bCs/>
          <w:sz w:val="24"/>
          <w:szCs w:val="24"/>
        </w:rPr>
        <w:t xml:space="preserve"> em toda sua extensão no bairro Conj. </w:t>
      </w:r>
      <w:proofErr w:type="gramStart"/>
      <w:r w:rsidR="00F063DF">
        <w:rPr>
          <w:rFonts w:ascii="Arial" w:hAnsi="Arial" w:cs="Arial"/>
          <w:bCs/>
          <w:sz w:val="24"/>
          <w:szCs w:val="24"/>
        </w:rPr>
        <w:t>Habitacional Trabalhadores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202C8E">
        <w:rPr>
          <w:rFonts w:ascii="Arial" w:hAnsi="Arial" w:cs="Arial"/>
          <w:sz w:val="24"/>
          <w:szCs w:val="24"/>
        </w:rPr>
        <w:t xml:space="preserve">3 de fevereiro de </w:t>
      </w:r>
      <w:proofErr w:type="gramStart"/>
      <w:r w:rsidR="00202C8E">
        <w:rPr>
          <w:rFonts w:ascii="Arial" w:hAnsi="Arial" w:cs="Arial"/>
          <w:sz w:val="24"/>
          <w:szCs w:val="24"/>
        </w:rPr>
        <w:t>2.017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02C8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Meira”</w:t>
      </w:r>
      <w:proofErr w:type="gramEnd"/>
      <w:r>
        <w:rPr>
          <w:rFonts w:ascii="Arial" w:hAnsi="Arial" w:cs="Arial"/>
          <w:b/>
          <w:sz w:val="24"/>
          <w:szCs w:val="24"/>
        </w:rPr>
        <w:t>Batoré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2C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02C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02C8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18411ad22d43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2C8E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063D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fd268c-57bc-42c0-a761-39ae2e0d8696.png" Id="R33034326897e4f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fd268c-57bc-42c0-a761-39ae2e0d8696.png" Id="Ra518411ad22d43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2017-02-23T18:43:00Z</dcterms:created>
  <dcterms:modified xsi:type="dcterms:W3CDTF">2017-02-23T18:43:00Z</dcterms:modified>
</cp:coreProperties>
</file>