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1F139E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1F139E">
        <w:rPr>
          <w:rFonts w:ascii="Arial" w:hAnsi="Arial" w:cs="Arial"/>
          <w:sz w:val="24"/>
          <w:szCs w:val="24"/>
        </w:rPr>
        <w:t>Boareto</w:t>
      </w:r>
      <w:proofErr w:type="spellEnd"/>
      <w:r w:rsidR="00CD64F0">
        <w:rPr>
          <w:rFonts w:ascii="Arial" w:hAnsi="Arial" w:cs="Arial"/>
          <w:sz w:val="24"/>
          <w:szCs w:val="24"/>
        </w:rPr>
        <w:t xml:space="preserve">, em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591166">
        <w:rPr>
          <w:rFonts w:ascii="Arial" w:hAnsi="Arial" w:cs="Arial"/>
          <w:sz w:val="24"/>
          <w:szCs w:val="24"/>
        </w:rPr>
        <w:t xml:space="preserve">Jd. </w:t>
      </w:r>
      <w:r w:rsidR="001F139E">
        <w:rPr>
          <w:rFonts w:ascii="Arial" w:hAnsi="Arial" w:cs="Arial"/>
          <w:sz w:val="24"/>
          <w:szCs w:val="24"/>
        </w:rPr>
        <w:t>Boa Vista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1F139E">
        <w:rPr>
          <w:rFonts w:ascii="Arial" w:hAnsi="Arial" w:cs="Arial"/>
          <w:sz w:val="24"/>
          <w:szCs w:val="24"/>
        </w:rPr>
        <w:t xml:space="preserve">Rua Rinaldo </w:t>
      </w:r>
      <w:proofErr w:type="spellStart"/>
      <w:r w:rsidR="001F139E">
        <w:rPr>
          <w:rFonts w:ascii="Arial" w:hAnsi="Arial" w:cs="Arial"/>
          <w:sz w:val="24"/>
          <w:szCs w:val="24"/>
        </w:rPr>
        <w:t>Boareto</w:t>
      </w:r>
      <w:proofErr w:type="spellEnd"/>
      <w:r w:rsidR="001F139E">
        <w:rPr>
          <w:rFonts w:ascii="Arial" w:hAnsi="Arial" w:cs="Arial"/>
          <w:sz w:val="24"/>
          <w:szCs w:val="24"/>
        </w:rPr>
        <w:t>, em toda extensão da Rua no Bairro Jd. Boa Vista.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139E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da10b3e8a54f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e830f90-cb4e-4c69-9687-3fa505bc2b29.png" Id="R40f4c202b6e64d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e830f90-cb4e-4c69-9687-3fa505bc2b29.png" Id="Rb0da10b3e8a54f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2017-02-21T18:26:00Z</dcterms:created>
  <dcterms:modified xsi:type="dcterms:W3CDTF">2017-02-21T18:27:00Z</dcterms:modified>
</cp:coreProperties>
</file>