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B3A5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ED4295">
        <w:rPr>
          <w:rFonts w:ascii="Arial" w:hAnsi="Arial" w:cs="Arial"/>
          <w:sz w:val="24"/>
          <w:szCs w:val="24"/>
        </w:rPr>
        <w:t>em área publica nas proximidades</w:t>
      </w:r>
      <w:r w:rsidR="00D436D6">
        <w:rPr>
          <w:rFonts w:ascii="Arial" w:hAnsi="Arial" w:cs="Arial"/>
          <w:sz w:val="24"/>
          <w:szCs w:val="24"/>
        </w:rPr>
        <w:t xml:space="preserve"> da </w:t>
      </w:r>
      <w:r w:rsidR="00FB3A57">
        <w:rPr>
          <w:rFonts w:ascii="Arial" w:hAnsi="Arial" w:cs="Arial"/>
          <w:sz w:val="24"/>
          <w:szCs w:val="24"/>
        </w:rPr>
        <w:t>ADI Geraldo Rocha Campos na Rua Alonso Keese nº 331 na Vila Linópolis.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A57" w:rsidRPr="002774A7" w:rsidRDefault="00A35AE9" w:rsidP="00FB3A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bookmarkStart w:id="0" w:name="_GoBack"/>
      <w:bookmarkEnd w:id="0"/>
      <w:r w:rsidR="00B8421B">
        <w:rPr>
          <w:rFonts w:ascii="Arial" w:hAnsi="Arial" w:cs="Arial"/>
          <w:sz w:val="24"/>
          <w:szCs w:val="24"/>
        </w:rPr>
        <w:t xml:space="preserve">limpeza </w:t>
      </w:r>
      <w:r w:rsidR="00ED4295">
        <w:rPr>
          <w:rFonts w:ascii="Arial" w:hAnsi="Arial" w:cs="Arial"/>
          <w:sz w:val="24"/>
          <w:szCs w:val="24"/>
        </w:rPr>
        <w:t>em área publica nas proximidades</w:t>
      </w:r>
      <w:r w:rsidR="00FB3A57">
        <w:rPr>
          <w:rFonts w:ascii="Arial" w:hAnsi="Arial" w:cs="Arial"/>
          <w:sz w:val="24"/>
          <w:szCs w:val="24"/>
        </w:rPr>
        <w:t xml:space="preserve"> da ADI Geraldo Rocha Campos na Rua Alonso Keese nº 331 na Vila Linópolis.</w:t>
      </w:r>
    </w:p>
    <w:p w:rsidR="00D436D6" w:rsidRPr="002774A7" w:rsidRDefault="00D436D6" w:rsidP="00D436D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B3A57">
        <w:rPr>
          <w:rFonts w:ascii="Arial" w:hAnsi="Arial" w:cs="Arial"/>
          <w:sz w:val="24"/>
          <w:szCs w:val="24"/>
        </w:rPr>
        <w:t>pais de alunos da referida escola solicitando essa providencia, pois, segundo eles da forma que se encontra está causando transtornos, insegurança e o aparecimento de animais peçonhentos.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FB3A57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20242447934a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4295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3A57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075045-7bec-4683-8131-d110febfd9a7.png" Id="Rdf85f75c6680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075045-7bec-4683-8131-d110febfd9a7.png" Id="R512024244793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9AEB-3AEB-4D88-8BFE-92C7EC20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314</cp:revision>
  <cp:lastPrinted>2014-10-17T18:19:00Z</cp:lastPrinted>
  <dcterms:created xsi:type="dcterms:W3CDTF">2014-01-16T16:53:00Z</dcterms:created>
  <dcterms:modified xsi:type="dcterms:W3CDTF">2017-02-17T12:54:00Z</dcterms:modified>
</cp:coreProperties>
</file>