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627014">
        <w:rPr>
          <w:rFonts w:ascii="Arial" w:hAnsi="Arial" w:cs="Arial"/>
          <w:sz w:val="24"/>
          <w:szCs w:val="24"/>
        </w:rPr>
        <w:t xml:space="preserve">estudos quanto </w:t>
      </w:r>
      <w:r w:rsidR="00152656">
        <w:rPr>
          <w:rFonts w:ascii="Arial" w:hAnsi="Arial" w:cs="Arial"/>
          <w:sz w:val="24"/>
          <w:szCs w:val="24"/>
        </w:rPr>
        <w:t>à</w:t>
      </w:r>
      <w:r w:rsidR="00627014">
        <w:rPr>
          <w:rFonts w:ascii="Arial" w:hAnsi="Arial" w:cs="Arial"/>
          <w:sz w:val="24"/>
          <w:szCs w:val="24"/>
        </w:rPr>
        <w:t xml:space="preserve"> instalação de um conjunto semafórico na Avenida dos Bandeirantes, altura do Jardim Augusto Cavalheiros</w:t>
      </w:r>
      <w:r w:rsidR="008D69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627014">
        <w:rPr>
          <w:rFonts w:ascii="Arial" w:hAnsi="Arial" w:cs="Arial"/>
          <w:bCs/>
          <w:sz w:val="24"/>
          <w:szCs w:val="24"/>
        </w:rPr>
        <w:t xml:space="preserve"> efetuado estudos quanto a implantação de um conjunto semafórico na Avenida dos Bandeirantes, cruzamento com a Rua João Sans, Jardim Augusto Cavalheiro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2701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da Indicação 5412 de 09 de novembro de 2016</w:t>
      </w:r>
      <w:r w:rsidR="00140A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Jovens perderam a vida</w:t>
      </w:r>
      <w:r w:rsidR="00152656">
        <w:rPr>
          <w:rFonts w:ascii="Arial" w:hAnsi="Arial" w:cs="Arial"/>
        </w:rPr>
        <w:t xml:space="preserve"> de forma trágica em acidentes na referida A</w:t>
      </w:r>
      <w:r>
        <w:rPr>
          <w:rFonts w:ascii="Arial" w:hAnsi="Arial" w:cs="Arial"/>
        </w:rPr>
        <w:t>venida</w:t>
      </w:r>
      <w:r w:rsidR="00152656">
        <w:rPr>
          <w:rFonts w:ascii="Arial" w:hAnsi="Arial" w:cs="Arial"/>
        </w:rPr>
        <w:t>, que é constituída</w:t>
      </w:r>
      <w:r>
        <w:rPr>
          <w:rFonts w:ascii="Arial" w:hAnsi="Arial" w:cs="Arial"/>
        </w:rPr>
        <w:t xml:space="preserve"> por igrejas, lojas, mercados, oficinas, escola e creche, desnecessário enfatizar o quanto </w:t>
      </w:r>
      <w:r w:rsidR="00631854">
        <w:rPr>
          <w:rFonts w:ascii="Arial" w:hAnsi="Arial" w:cs="Arial"/>
        </w:rPr>
        <w:t>o conjunto semafórico será importante</w:t>
      </w:r>
      <w:r w:rsidR="00152656">
        <w:rPr>
          <w:rFonts w:ascii="Arial" w:hAnsi="Arial" w:cs="Arial"/>
        </w:rPr>
        <w:t xml:space="preserve"> e poupará vidas</w:t>
      </w:r>
      <w:bookmarkStart w:id="0" w:name="_GoBack"/>
      <w:bookmarkEnd w:id="0"/>
      <w:r w:rsidR="00631854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60B1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FC" w:rsidRDefault="009D12FC">
      <w:r>
        <w:separator/>
      </w:r>
    </w:p>
  </w:endnote>
  <w:endnote w:type="continuationSeparator" w:id="0">
    <w:p w:rsidR="009D12FC" w:rsidRDefault="009D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FC" w:rsidRDefault="009D12FC">
      <w:r>
        <w:separator/>
      </w:r>
    </w:p>
  </w:footnote>
  <w:footnote w:type="continuationSeparator" w:id="0">
    <w:p w:rsidR="009D12FC" w:rsidRDefault="009D1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30762b952b44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1d66b6-d6a2-4a0e-b723-0b7a9dde8d52.png" Id="Rd947819de85b4b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1d66b6-d6a2-4a0e-b723-0b7a9dde8d52.png" Id="R4030762b952b44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2017-02-15T13:17:00Z</dcterms:created>
  <dcterms:modified xsi:type="dcterms:W3CDTF">2017-02-16T18:53:00Z</dcterms:modified>
</cp:coreProperties>
</file>