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C83B8D" w:rsidRDefault="006666F9" w:rsidP="00C83B8D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83B8D" w:rsidRPr="00C83B8D">
        <w:rPr>
          <w:rFonts w:ascii="Arial" w:hAnsi="Arial" w:cs="Arial"/>
          <w:bCs/>
          <w:sz w:val="24"/>
          <w:szCs w:val="24"/>
        </w:rPr>
        <w:t>promova a roçagem de mato na rotatória no cruzamento da Avenida</w:t>
      </w:r>
      <w:r w:rsidR="0082719E">
        <w:rPr>
          <w:rFonts w:ascii="Arial" w:hAnsi="Arial" w:cs="Arial"/>
          <w:bCs/>
          <w:sz w:val="24"/>
          <w:szCs w:val="24"/>
        </w:rPr>
        <w:t xml:space="preserve"> Bandeirantes</w:t>
      </w:r>
      <w:r w:rsidR="00DA0DE4">
        <w:rPr>
          <w:rFonts w:ascii="Arial" w:hAnsi="Arial" w:cs="Arial"/>
          <w:bCs/>
          <w:sz w:val="24"/>
          <w:szCs w:val="24"/>
        </w:rPr>
        <w:t xml:space="preserve">, </w:t>
      </w:r>
      <w:r w:rsidR="0082719E">
        <w:rPr>
          <w:rFonts w:ascii="Arial" w:hAnsi="Arial" w:cs="Arial"/>
          <w:bCs/>
          <w:sz w:val="24"/>
          <w:szCs w:val="24"/>
        </w:rPr>
        <w:t>R. General</w:t>
      </w:r>
      <w:r w:rsidR="0082719E" w:rsidRPr="0082719E">
        <w:rPr>
          <w:rFonts w:ascii="Arial" w:hAnsi="Arial" w:cs="Arial"/>
          <w:bCs/>
          <w:sz w:val="24"/>
          <w:szCs w:val="24"/>
        </w:rPr>
        <w:t xml:space="preserve"> Juarez Távora </w:t>
      </w:r>
      <w:r w:rsidR="00C83B8D" w:rsidRPr="00C83B8D">
        <w:rPr>
          <w:rFonts w:ascii="Arial" w:hAnsi="Arial" w:cs="Arial"/>
          <w:bCs/>
          <w:sz w:val="24"/>
          <w:szCs w:val="24"/>
        </w:rPr>
        <w:t xml:space="preserve">no Bairro Conjunto Habitacional 31 de Março.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2719E" w:rsidRPr="0082719E">
        <w:rPr>
          <w:rFonts w:ascii="Arial" w:hAnsi="Arial" w:cs="Arial"/>
          <w:bCs/>
          <w:sz w:val="24"/>
          <w:szCs w:val="24"/>
        </w:rPr>
        <w:t xml:space="preserve">a roçagem de mato na rotatória no cruzamento da Avenida Bandeirantes, R. General Juarez Távora no Bairro Conjunto Habitacional 31 de Março. </w:t>
      </w:r>
      <w:bookmarkStart w:id="0" w:name="_GoBack"/>
      <w:bookmarkEnd w:id="0"/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peçonhentos e do Mosquito Aedes Aegypti, que fica acumulado na água da chuva em materiais impermeáveis.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184C">
        <w:rPr>
          <w:rFonts w:ascii="Arial" w:hAnsi="Arial" w:cs="Arial"/>
          <w:sz w:val="24"/>
          <w:szCs w:val="24"/>
        </w:rPr>
        <w:t>07 de fevereiro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B4" w:rsidRDefault="00527EB4">
      <w:r>
        <w:separator/>
      </w:r>
    </w:p>
  </w:endnote>
  <w:endnote w:type="continuationSeparator" w:id="0">
    <w:p w:rsidR="00527EB4" w:rsidRDefault="0052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B4" w:rsidRDefault="00527EB4">
      <w:r>
        <w:separator/>
      </w:r>
    </w:p>
  </w:footnote>
  <w:footnote w:type="continuationSeparator" w:id="0">
    <w:p w:rsidR="00527EB4" w:rsidRDefault="0052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dc1e306c7e4c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7DE"/>
    <w:rsid w:val="00527EB4"/>
    <w:rsid w:val="005A3AC9"/>
    <w:rsid w:val="005B299C"/>
    <w:rsid w:val="006666F9"/>
    <w:rsid w:val="006B6DD4"/>
    <w:rsid w:val="00705ABB"/>
    <w:rsid w:val="00757220"/>
    <w:rsid w:val="00810E49"/>
    <w:rsid w:val="0082719E"/>
    <w:rsid w:val="0097341B"/>
    <w:rsid w:val="009A28CA"/>
    <w:rsid w:val="009A7C1A"/>
    <w:rsid w:val="009F196D"/>
    <w:rsid w:val="00A02140"/>
    <w:rsid w:val="00A4503C"/>
    <w:rsid w:val="00A71CAF"/>
    <w:rsid w:val="00A9035B"/>
    <w:rsid w:val="00AE702A"/>
    <w:rsid w:val="00C64767"/>
    <w:rsid w:val="00C83B8D"/>
    <w:rsid w:val="00CD613B"/>
    <w:rsid w:val="00CF7F49"/>
    <w:rsid w:val="00D25F86"/>
    <w:rsid w:val="00D26CB3"/>
    <w:rsid w:val="00D4184C"/>
    <w:rsid w:val="00D76D51"/>
    <w:rsid w:val="00DA0DE4"/>
    <w:rsid w:val="00E40DB3"/>
    <w:rsid w:val="00E872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60150a-a932-42c8-af56-0e3605e0d81e.png" Id="Re3d51c5a49f74d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60150a-a932-42c8-af56-0e3605e0d81e.png" Id="R1edc1e306c7e4c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2017-02-16T14:11:00Z</dcterms:created>
  <dcterms:modified xsi:type="dcterms:W3CDTF">2017-02-16T14:29:00Z</dcterms:modified>
</cp:coreProperties>
</file>