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56D3" w:rsidRDefault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roçagem e limpeza</w:t>
      </w:r>
      <w:r w:rsidR="00984968">
        <w:rPr>
          <w:rFonts w:ascii="Arial" w:hAnsi="Arial" w:cs="Arial"/>
          <w:sz w:val="24"/>
          <w:szCs w:val="24"/>
        </w:rPr>
        <w:t xml:space="preserve"> em área pública </w:t>
      </w:r>
      <w:r w:rsidR="008D13C0">
        <w:rPr>
          <w:rFonts w:ascii="Arial" w:hAnsi="Arial" w:cs="Arial"/>
          <w:sz w:val="24"/>
          <w:szCs w:val="24"/>
        </w:rPr>
        <w:t xml:space="preserve">localizada defronte ao nº 55 da Rua Honduras, </w:t>
      </w:r>
      <w:r w:rsidR="00984968">
        <w:rPr>
          <w:rFonts w:ascii="Arial" w:hAnsi="Arial" w:cs="Arial"/>
          <w:sz w:val="24"/>
          <w:szCs w:val="24"/>
        </w:rPr>
        <w:t>no bairro Sartori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8D13C0">
        <w:rPr>
          <w:rFonts w:ascii="Arial" w:hAnsi="Arial" w:cs="Arial"/>
          <w:sz w:val="24"/>
          <w:szCs w:val="24"/>
        </w:rPr>
        <w:t>a roçagem e limpeza em área pública localizada defronte ao nº 55 da Rua Honduras, no bairro Sartori</w:t>
      </w:r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84968" w:rsidRDefault="00984968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984968" w:rsidRPr="00F75516" w:rsidRDefault="009003B3" w:rsidP="008F77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664219" cy="4664219"/>
            <wp:effectExtent l="0" t="0" r="3175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219" cy="466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4968" w:rsidRPr="00F75516" w:rsidRDefault="00984968" w:rsidP="009003B3">
      <w:pPr>
        <w:jc w:val="center"/>
        <w:rPr>
          <w:rFonts w:ascii="Arial" w:hAnsi="Arial" w:cs="Arial"/>
          <w:b/>
          <w:sz w:val="24"/>
          <w:szCs w:val="24"/>
        </w:rPr>
      </w:pPr>
    </w:p>
    <w:p w:rsidR="009003B3" w:rsidRDefault="009003B3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9D2" w:rsidRDefault="00984968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fotos acima e reivindicação de moradores, </w:t>
      </w:r>
      <w:r w:rsidR="008F77C4"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</w:t>
      </w:r>
      <w:r w:rsidR="00270E38">
        <w:rPr>
          <w:rFonts w:ascii="Arial" w:hAnsi="Arial" w:cs="Arial"/>
          <w:sz w:val="24"/>
          <w:szCs w:val="24"/>
        </w:rPr>
        <w:t>solicitando a roçagem e limpeza no referido local</w:t>
      </w:r>
      <w:r w:rsidR="005469D2">
        <w:rPr>
          <w:rFonts w:ascii="Arial" w:hAnsi="Arial" w:cs="Arial"/>
          <w:sz w:val="24"/>
          <w:szCs w:val="24"/>
        </w:rPr>
        <w:t xml:space="preserve">, devido </w:t>
      </w:r>
      <w:r>
        <w:rPr>
          <w:rFonts w:ascii="Arial" w:hAnsi="Arial" w:cs="Arial"/>
          <w:sz w:val="24"/>
          <w:szCs w:val="24"/>
        </w:rPr>
        <w:t xml:space="preserve">ao mato alto e </w:t>
      </w:r>
      <w:r w:rsidR="005469D2">
        <w:rPr>
          <w:rFonts w:ascii="Arial" w:hAnsi="Arial" w:cs="Arial"/>
          <w:sz w:val="24"/>
          <w:szCs w:val="24"/>
        </w:rPr>
        <w:t xml:space="preserve">aparecimento de animais peçonhentos, o que coloca em risco </w:t>
      </w:r>
      <w:r>
        <w:rPr>
          <w:rFonts w:ascii="Arial" w:hAnsi="Arial" w:cs="Arial"/>
          <w:sz w:val="24"/>
          <w:szCs w:val="24"/>
        </w:rPr>
        <w:t>à</w:t>
      </w:r>
      <w:r w:rsidR="005469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saúde da </w:t>
      </w:r>
      <w:r w:rsidR="005469D2">
        <w:rPr>
          <w:rFonts w:ascii="Arial" w:hAnsi="Arial" w:cs="Arial"/>
          <w:sz w:val="24"/>
          <w:szCs w:val="24"/>
        </w:rPr>
        <w:t>população.</w:t>
      </w:r>
    </w:p>
    <w:p w:rsidR="008F77C4" w:rsidRDefault="008D13C0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Vale lembrar que existem instalado no local alguns brinquedos infantis, porém, o mato alto está impedindo que as famílias façam uso dos mesmos, assim, pedimos urgência no atendimento desta indicação.</w:t>
      </w:r>
      <w:r w:rsidR="008F77C4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13C0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656D3">
        <w:rPr>
          <w:rFonts w:ascii="Arial" w:hAnsi="Arial" w:cs="Arial"/>
          <w:sz w:val="24"/>
          <w:szCs w:val="24"/>
        </w:rPr>
        <w:t>Fevereiro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9003B3" w:rsidRDefault="009003B3" w:rsidP="009003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003B3" w:rsidRPr="00CF7F49" w:rsidRDefault="009003B3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A52A51" wp14:editId="7255272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003B3" w:rsidRPr="00CF7F49" w:rsidRDefault="009003B3" w:rsidP="009003B3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9003B3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68" w:rsidRDefault="00984968">
      <w:r>
        <w:separator/>
      </w:r>
    </w:p>
  </w:endnote>
  <w:endnote w:type="continuationSeparator" w:id="0">
    <w:p w:rsidR="00984968" w:rsidRDefault="0098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68" w:rsidRDefault="00984968">
      <w:r>
        <w:separator/>
      </w:r>
    </w:p>
  </w:footnote>
  <w:footnote w:type="continuationSeparator" w:id="0">
    <w:p w:rsidR="00984968" w:rsidRDefault="00984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68" w:rsidRDefault="009849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63F056" wp14:editId="6407D80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Pr="00AE702A" w:rsidRDefault="0098496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84968" w:rsidRPr="00D26CB3" w:rsidRDefault="0098496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F754A5" wp14:editId="7A76F8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Default="009849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DAE3F9" wp14:editId="0368B8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65cda44f8a42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705ABB"/>
    <w:rsid w:val="00757176"/>
    <w:rsid w:val="008D13C0"/>
    <w:rsid w:val="008F3EC7"/>
    <w:rsid w:val="008F77C4"/>
    <w:rsid w:val="009003B3"/>
    <w:rsid w:val="00984968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17c7186-be3f-4840-bf9d-26ae6cf70cb8.png" Id="R4b7d825ae80f4f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117c7186-be3f-4840-bf9d-26ae6cf70cb8.png" Id="R0c65cda44f8a42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2017-02-13T16:13:00Z</cp:lastPrinted>
  <dcterms:created xsi:type="dcterms:W3CDTF">2017-02-01T12:29:00Z</dcterms:created>
  <dcterms:modified xsi:type="dcterms:W3CDTF">2017-02-13T16:13:00Z</dcterms:modified>
</cp:coreProperties>
</file>