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</w:t>
      </w:r>
      <w:r w:rsidR="00800C74">
        <w:rPr>
          <w:rFonts w:ascii="Arial" w:hAnsi="Arial" w:cs="Arial"/>
          <w:sz w:val="24"/>
          <w:szCs w:val="24"/>
        </w:rPr>
        <w:t>a</w:t>
      </w:r>
      <w:r w:rsidR="00F1573E">
        <w:rPr>
          <w:rFonts w:ascii="Arial" w:hAnsi="Arial" w:cs="Arial"/>
          <w:sz w:val="24"/>
          <w:szCs w:val="24"/>
        </w:rPr>
        <w:t>.</w:t>
      </w:r>
      <w:r w:rsidR="00C2749E">
        <w:rPr>
          <w:rFonts w:ascii="Arial" w:hAnsi="Arial" w:cs="Arial"/>
          <w:sz w:val="24"/>
          <w:szCs w:val="24"/>
        </w:rPr>
        <w:t xml:space="preserve"> </w:t>
      </w:r>
      <w:r w:rsidR="00C2168B">
        <w:rPr>
          <w:rFonts w:ascii="Arial" w:hAnsi="Arial" w:cs="Arial"/>
          <w:sz w:val="24"/>
          <w:szCs w:val="24"/>
        </w:rPr>
        <w:t>Rosangela Elena de Oliveira da Silva B. de Oliveira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00C74">
        <w:rPr>
          <w:rFonts w:ascii="Arial" w:hAnsi="Arial" w:cs="Arial"/>
          <w:bCs/>
          <w:sz w:val="24"/>
          <w:szCs w:val="24"/>
        </w:rPr>
        <w:t>a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 xml:space="preserve">Sra. </w:t>
      </w:r>
      <w:r w:rsidR="00C2168B">
        <w:rPr>
          <w:rFonts w:ascii="Arial" w:hAnsi="Arial" w:cs="Arial"/>
          <w:sz w:val="24"/>
          <w:szCs w:val="24"/>
        </w:rPr>
        <w:t>Rosangela Elena de Oliveira da Silva B. de Oliveira</w:t>
      </w:r>
      <w:r w:rsidR="00C2168B">
        <w:rPr>
          <w:rFonts w:ascii="Arial" w:hAnsi="Arial" w:cs="Arial"/>
          <w:bCs/>
          <w:sz w:val="24"/>
          <w:szCs w:val="24"/>
        </w:rPr>
        <w:t xml:space="preserve"> </w:t>
      </w:r>
      <w:r w:rsidR="006A408A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C2168B">
        <w:rPr>
          <w:rFonts w:ascii="Arial" w:hAnsi="Arial" w:cs="Arial"/>
          <w:bCs/>
          <w:sz w:val="24"/>
          <w:szCs w:val="24"/>
        </w:rPr>
        <w:t>1</w:t>
      </w:r>
      <w:r w:rsidR="00637355">
        <w:rPr>
          <w:rFonts w:ascii="Arial" w:hAnsi="Arial" w:cs="Arial"/>
          <w:bCs/>
          <w:sz w:val="24"/>
          <w:szCs w:val="24"/>
        </w:rPr>
        <w:t>º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637355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8390A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637355" w:rsidRPr="00637355">
        <w:rPr>
          <w:rFonts w:ascii="Arial" w:hAnsi="Arial" w:cs="Arial"/>
        </w:rPr>
        <w:t xml:space="preserve">da </w:t>
      </w:r>
      <w:r w:rsidR="00637355" w:rsidRPr="00637355">
        <w:rPr>
          <w:rFonts w:ascii="Arial" w:hAnsi="Arial" w:cs="Arial"/>
        </w:rPr>
        <w:t>Benignidade,</w:t>
      </w:r>
      <w:r w:rsidR="00637355" w:rsidRPr="00637355">
        <w:rPr>
          <w:rFonts w:ascii="Arial" w:hAnsi="Arial" w:cs="Arial"/>
        </w:rPr>
        <w:t xml:space="preserve"> 545 - Jardim Vista Alegre</w:t>
      </w:r>
      <w:r w:rsidR="00637355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3735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37355">
        <w:rPr>
          <w:rFonts w:ascii="Arial" w:hAnsi="Arial" w:cs="Arial"/>
        </w:rPr>
        <w:t>47</w:t>
      </w:r>
      <w:r w:rsidR="008F5EE7">
        <w:rPr>
          <w:rFonts w:ascii="Arial" w:hAnsi="Arial" w:cs="Arial"/>
        </w:rPr>
        <w:t xml:space="preserve"> anos</w:t>
      </w:r>
      <w:r w:rsidR="006A408A">
        <w:rPr>
          <w:rFonts w:ascii="Arial" w:hAnsi="Arial" w:cs="Arial"/>
        </w:rPr>
        <w:t>.</w:t>
      </w:r>
      <w:r w:rsidR="00E80682" w:rsidRPr="00E80682">
        <w:t xml:space="preserve"> </w:t>
      </w:r>
      <w:r w:rsidR="00E80682" w:rsidRPr="00E80682">
        <w:rPr>
          <w:rFonts w:ascii="Arial" w:hAnsi="Arial" w:cs="Arial"/>
        </w:rPr>
        <w:t>Era</w:t>
      </w:r>
      <w:r w:rsidR="00637355">
        <w:rPr>
          <w:rFonts w:ascii="Arial" w:hAnsi="Arial" w:cs="Arial"/>
        </w:rPr>
        <w:t xml:space="preserve"> </w:t>
      </w:r>
      <w:r w:rsidR="00637355" w:rsidRPr="00637355">
        <w:rPr>
          <w:rFonts w:ascii="Arial" w:hAnsi="Arial" w:cs="Arial"/>
        </w:rPr>
        <w:t>casada com João Batista de Oliveira, deixando os filhos: Maycon, Tiago e Gustavo</w:t>
      </w:r>
      <w:r w:rsidR="00E80682" w:rsidRPr="00E80682">
        <w:rPr>
          <w:rFonts w:ascii="Arial" w:hAnsi="Arial" w:cs="Arial"/>
        </w:rPr>
        <w:t>.</w:t>
      </w:r>
      <w:r w:rsidR="00BE3CBB">
        <w:rPr>
          <w:rFonts w:ascii="Arial" w:hAnsi="Arial" w:cs="Arial"/>
        </w:rPr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00C74">
        <w:rPr>
          <w:rFonts w:ascii="Arial" w:hAnsi="Arial" w:cs="Arial"/>
        </w:rPr>
        <w:t>a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C96E41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355">
        <w:rPr>
          <w:rFonts w:ascii="Arial" w:hAnsi="Arial" w:cs="Arial"/>
          <w:sz w:val="24"/>
          <w:szCs w:val="24"/>
        </w:rPr>
        <w:t>0</w:t>
      </w:r>
      <w:r w:rsidR="00BE3CBB">
        <w:rPr>
          <w:rFonts w:ascii="Arial" w:hAnsi="Arial" w:cs="Arial"/>
          <w:sz w:val="24"/>
          <w:szCs w:val="24"/>
        </w:rPr>
        <w:t>2</w:t>
      </w:r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637355">
        <w:rPr>
          <w:rFonts w:ascii="Arial" w:hAnsi="Arial" w:cs="Arial"/>
          <w:sz w:val="24"/>
          <w:szCs w:val="24"/>
        </w:rPr>
        <w:t>Fevereiro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6A408A">
        <w:rPr>
          <w:rFonts w:ascii="Arial" w:hAnsi="Arial" w:cs="Arial"/>
          <w:sz w:val="24"/>
          <w:szCs w:val="24"/>
        </w:rPr>
        <w:t>7</w:t>
      </w:r>
      <w:r w:rsidR="00E87037">
        <w:rPr>
          <w:rFonts w:ascii="Arial" w:hAnsi="Arial" w:cs="Arial"/>
          <w:sz w:val="24"/>
          <w:szCs w:val="24"/>
        </w:rPr>
        <w:t>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e0ed2276d943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8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0371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37355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A408A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96E41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04dc22c-a5de-4622-977b-86eaacd93271.png" Id="Rc0b0331c403c4f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4dc22c-a5de-4622-977b-86eaacd93271.png" Id="R73e0ed2276d943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9B704-E572-45B5-9DFB-73E1621A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204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270</cp:revision>
  <cp:lastPrinted>2013-10-08T16:36:00Z</cp:lastPrinted>
  <dcterms:created xsi:type="dcterms:W3CDTF">2014-01-16T17:21:00Z</dcterms:created>
  <dcterms:modified xsi:type="dcterms:W3CDTF">2017-02-02T11:27:00Z</dcterms:modified>
</cp:coreProperties>
</file>