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555E8">
        <w:rPr>
          <w:rFonts w:ascii="Arial" w:hAnsi="Arial" w:cs="Arial"/>
          <w:sz w:val="24"/>
          <w:szCs w:val="24"/>
        </w:rPr>
        <w:t>proceda a</w:t>
      </w:r>
      <w:r w:rsidR="00AD2FE6">
        <w:rPr>
          <w:rFonts w:ascii="Arial" w:hAnsi="Arial" w:cs="Arial"/>
          <w:sz w:val="24"/>
          <w:szCs w:val="24"/>
        </w:rPr>
        <w:t xml:space="preserve"> </w:t>
      </w:r>
      <w:r w:rsidR="004555E8">
        <w:rPr>
          <w:rFonts w:ascii="Arial" w:hAnsi="Arial" w:cs="Arial"/>
          <w:sz w:val="24"/>
          <w:szCs w:val="24"/>
        </w:rPr>
        <w:t xml:space="preserve">instalação de grade de proteção no bueiro localizado na Rua José Nazatto, defronte o nº 77 no Bairro Nova </w:t>
      </w:r>
      <w:proofErr w:type="gramStart"/>
      <w:r w:rsidR="004555E8">
        <w:rPr>
          <w:rFonts w:ascii="Arial" w:hAnsi="Arial" w:cs="Arial"/>
          <w:sz w:val="24"/>
          <w:szCs w:val="24"/>
        </w:rPr>
        <w:t>Conquista</w:t>
      </w:r>
      <w:proofErr w:type="gramEnd"/>
      <w:r w:rsidR="004555E8">
        <w:rPr>
          <w:rFonts w:ascii="Arial" w:hAnsi="Arial" w:cs="Arial"/>
          <w:sz w:val="24"/>
          <w:szCs w:val="24"/>
        </w:rPr>
        <w:t xml:space="preserve">. 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429" w:rsidRPr="00584429" w:rsidRDefault="00A35AE9" w:rsidP="0058442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AD2FE6">
        <w:rPr>
          <w:rFonts w:ascii="Arial" w:hAnsi="Arial" w:cs="Arial"/>
          <w:sz w:val="24"/>
          <w:szCs w:val="24"/>
        </w:rPr>
        <w:t xml:space="preserve">proceda </w:t>
      </w:r>
      <w:r w:rsidR="004555E8">
        <w:rPr>
          <w:rFonts w:ascii="Arial" w:hAnsi="Arial" w:cs="Arial"/>
          <w:sz w:val="24"/>
          <w:szCs w:val="24"/>
        </w:rPr>
        <w:t xml:space="preserve">a instalação de grade de proteção no bueiro localizado na Rua José Nazatto, defronte o nº 77 no Bairro Nova Conquista. </w:t>
      </w:r>
    </w:p>
    <w:p w:rsidR="00584429" w:rsidRDefault="00584429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D2FE6">
        <w:rPr>
          <w:rFonts w:ascii="Arial" w:hAnsi="Arial" w:cs="Arial"/>
          <w:sz w:val="24"/>
          <w:szCs w:val="24"/>
        </w:rPr>
        <w:t>elo morador do endereço acima</w:t>
      </w:r>
      <w:r>
        <w:rPr>
          <w:rFonts w:ascii="Arial" w:hAnsi="Arial" w:cs="Arial"/>
          <w:sz w:val="24"/>
          <w:szCs w:val="24"/>
        </w:rPr>
        <w:t>, solicitando essa providencia,</w:t>
      </w:r>
      <w:r w:rsidR="00AD2FE6">
        <w:rPr>
          <w:rFonts w:ascii="Arial" w:hAnsi="Arial" w:cs="Arial"/>
          <w:sz w:val="24"/>
          <w:szCs w:val="24"/>
        </w:rPr>
        <w:t xml:space="preserve"> </w:t>
      </w:r>
      <w:r w:rsidR="00025811">
        <w:rPr>
          <w:rFonts w:ascii="Arial" w:hAnsi="Arial" w:cs="Arial"/>
          <w:sz w:val="24"/>
          <w:szCs w:val="24"/>
        </w:rPr>
        <w:t xml:space="preserve">pois </w:t>
      </w:r>
      <w:r w:rsidR="00AD2FE6">
        <w:rPr>
          <w:rFonts w:ascii="Arial" w:hAnsi="Arial" w:cs="Arial"/>
          <w:sz w:val="24"/>
          <w:szCs w:val="24"/>
        </w:rPr>
        <w:t xml:space="preserve">segundo ele </w:t>
      </w:r>
      <w:r w:rsidR="004555E8">
        <w:rPr>
          <w:rFonts w:ascii="Arial" w:hAnsi="Arial" w:cs="Arial"/>
          <w:sz w:val="24"/>
          <w:szCs w:val="24"/>
        </w:rPr>
        <w:t xml:space="preserve">o referido bueiro está sem a grade de proteção, oferecendo </w:t>
      </w:r>
      <w:r w:rsidR="00113657">
        <w:rPr>
          <w:rFonts w:ascii="Arial" w:hAnsi="Arial" w:cs="Arial"/>
          <w:sz w:val="24"/>
          <w:szCs w:val="24"/>
        </w:rPr>
        <w:t xml:space="preserve">constantes </w:t>
      </w:r>
      <w:bookmarkStart w:id="0" w:name="_GoBack"/>
      <w:bookmarkEnd w:id="0"/>
      <w:r w:rsidR="004555E8">
        <w:rPr>
          <w:rFonts w:ascii="Arial" w:hAnsi="Arial" w:cs="Arial"/>
          <w:sz w:val="24"/>
          <w:szCs w:val="24"/>
        </w:rPr>
        <w:t>riscos de acidentes.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84429">
        <w:rPr>
          <w:rFonts w:ascii="Arial" w:hAnsi="Arial" w:cs="Arial"/>
          <w:sz w:val="24"/>
          <w:szCs w:val="24"/>
        </w:rPr>
        <w:t>31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84429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584429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1E295" wp14:editId="361E581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25CB1C" wp14:editId="55EDD4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3467B0" wp14:editId="3D7AA76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a36dbd160740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657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5E8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4429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2FE6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fb190d-cdad-4ca7-b684-7992f0eb9467.png" Id="Rf6aa9b08332c40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fb190d-cdad-4ca7-b684-7992f0eb9467.png" Id="R89a36dbd160740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4E09-BE6B-4A12-B137-C0EDA096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125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285</cp:revision>
  <cp:lastPrinted>2014-10-17T18:19:00Z</cp:lastPrinted>
  <dcterms:created xsi:type="dcterms:W3CDTF">2014-01-16T16:53:00Z</dcterms:created>
  <dcterms:modified xsi:type="dcterms:W3CDTF">2017-01-31T13:09:00Z</dcterms:modified>
</cp:coreProperties>
</file>