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96402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1A533A">
        <w:rPr>
          <w:rFonts w:ascii="Arial" w:hAnsi="Arial" w:cs="Arial"/>
          <w:sz w:val="24"/>
          <w:szCs w:val="24"/>
        </w:rPr>
        <w:t>Pará</w:t>
      </w:r>
      <w:r w:rsidR="00A35AE9" w:rsidRPr="00F75516">
        <w:rPr>
          <w:rFonts w:ascii="Arial" w:hAnsi="Arial" w:cs="Arial"/>
          <w:sz w:val="24"/>
          <w:szCs w:val="24"/>
        </w:rPr>
        <w:t xml:space="preserve">, </w:t>
      </w:r>
      <w:r w:rsidR="001A533A">
        <w:rPr>
          <w:rFonts w:ascii="Arial" w:hAnsi="Arial" w:cs="Arial"/>
          <w:sz w:val="24"/>
          <w:szCs w:val="24"/>
        </w:rPr>
        <w:t>no trecho entre</w:t>
      </w:r>
      <w:r w:rsidR="00296402">
        <w:rPr>
          <w:rFonts w:ascii="Arial" w:hAnsi="Arial" w:cs="Arial"/>
          <w:sz w:val="24"/>
          <w:szCs w:val="24"/>
        </w:rPr>
        <w:t xml:space="preserve"> </w:t>
      </w:r>
      <w:r w:rsidR="001A533A">
        <w:rPr>
          <w:rFonts w:ascii="Arial" w:hAnsi="Arial" w:cs="Arial"/>
          <w:sz w:val="24"/>
          <w:szCs w:val="24"/>
        </w:rPr>
        <w:t>a</w:t>
      </w:r>
      <w:r w:rsidR="00296402">
        <w:rPr>
          <w:rFonts w:ascii="Arial" w:hAnsi="Arial" w:cs="Arial"/>
          <w:sz w:val="24"/>
          <w:szCs w:val="24"/>
        </w:rPr>
        <w:t>s</w:t>
      </w:r>
      <w:r w:rsidR="001A533A">
        <w:rPr>
          <w:rFonts w:ascii="Arial" w:hAnsi="Arial" w:cs="Arial"/>
          <w:sz w:val="24"/>
          <w:szCs w:val="24"/>
        </w:rPr>
        <w:t xml:space="preserve"> Rua</w:t>
      </w:r>
      <w:r w:rsidR="00296402">
        <w:rPr>
          <w:rFonts w:ascii="Arial" w:hAnsi="Arial" w:cs="Arial"/>
          <w:sz w:val="24"/>
          <w:szCs w:val="24"/>
        </w:rPr>
        <w:t>s Paraná e</w:t>
      </w:r>
      <w:r w:rsidR="001A533A">
        <w:rPr>
          <w:rFonts w:ascii="Arial" w:hAnsi="Arial" w:cs="Arial"/>
          <w:sz w:val="24"/>
          <w:szCs w:val="24"/>
        </w:rPr>
        <w:t xml:space="preserve"> Amazonas</w:t>
      </w:r>
      <w:r w:rsidR="00296402">
        <w:rPr>
          <w:rFonts w:ascii="Arial" w:hAnsi="Arial" w:cs="Arial"/>
          <w:sz w:val="24"/>
          <w:szCs w:val="24"/>
        </w:rPr>
        <w:t xml:space="preserve">, </w:t>
      </w:r>
      <w:r w:rsidR="001A533A">
        <w:rPr>
          <w:rFonts w:ascii="Arial" w:hAnsi="Arial" w:cs="Arial"/>
          <w:sz w:val="24"/>
          <w:szCs w:val="24"/>
        </w:rPr>
        <w:t>no b</w:t>
      </w:r>
      <w:r w:rsidR="00A35AE9" w:rsidRPr="00F75516">
        <w:rPr>
          <w:rFonts w:ascii="Arial" w:hAnsi="Arial" w:cs="Arial"/>
          <w:sz w:val="24"/>
          <w:szCs w:val="24"/>
        </w:rPr>
        <w:t xml:space="preserve">airro </w:t>
      </w:r>
      <w:r w:rsidR="001A533A">
        <w:rPr>
          <w:rFonts w:ascii="Arial" w:hAnsi="Arial" w:cs="Arial"/>
          <w:sz w:val="24"/>
          <w:szCs w:val="24"/>
        </w:rPr>
        <w:t>Vila Brasil.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1A533A">
        <w:rPr>
          <w:rFonts w:ascii="Arial" w:hAnsi="Arial" w:cs="Arial"/>
          <w:bCs/>
          <w:sz w:val="24"/>
          <w:szCs w:val="24"/>
        </w:rPr>
        <w:t>Pará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1A533A">
        <w:rPr>
          <w:rFonts w:ascii="Arial" w:hAnsi="Arial" w:cs="Arial"/>
          <w:bCs/>
          <w:sz w:val="24"/>
          <w:szCs w:val="24"/>
        </w:rPr>
        <w:t>no trecho entre a</w:t>
      </w:r>
      <w:r w:rsidR="00296402">
        <w:rPr>
          <w:rFonts w:ascii="Arial" w:hAnsi="Arial" w:cs="Arial"/>
          <w:bCs/>
          <w:sz w:val="24"/>
          <w:szCs w:val="24"/>
        </w:rPr>
        <w:t>s</w:t>
      </w:r>
      <w:r w:rsidR="001A533A">
        <w:rPr>
          <w:rFonts w:ascii="Arial" w:hAnsi="Arial" w:cs="Arial"/>
          <w:bCs/>
          <w:sz w:val="24"/>
          <w:szCs w:val="24"/>
        </w:rPr>
        <w:t xml:space="preserve"> Rua</w:t>
      </w:r>
      <w:r w:rsidR="00296402">
        <w:rPr>
          <w:rFonts w:ascii="Arial" w:hAnsi="Arial" w:cs="Arial"/>
          <w:bCs/>
          <w:sz w:val="24"/>
          <w:szCs w:val="24"/>
        </w:rPr>
        <w:t>s</w:t>
      </w:r>
      <w:r w:rsidR="001A533A">
        <w:rPr>
          <w:rFonts w:ascii="Arial" w:hAnsi="Arial" w:cs="Arial"/>
          <w:bCs/>
          <w:sz w:val="24"/>
          <w:szCs w:val="24"/>
        </w:rPr>
        <w:t xml:space="preserve"> Paraná e Amazonas</w:t>
      </w:r>
      <w:r w:rsidR="00296402">
        <w:rPr>
          <w:rFonts w:ascii="Arial" w:hAnsi="Arial" w:cs="Arial"/>
          <w:bCs/>
          <w:sz w:val="24"/>
          <w:szCs w:val="24"/>
        </w:rPr>
        <w:t>,</w:t>
      </w:r>
      <w:r w:rsidR="001A533A">
        <w:rPr>
          <w:rFonts w:ascii="Arial" w:hAnsi="Arial" w:cs="Arial"/>
          <w:bCs/>
          <w:sz w:val="24"/>
          <w:szCs w:val="24"/>
        </w:rPr>
        <w:t xml:space="preserve"> no bairro Vila Brasil</w:t>
      </w:r>
      <w:r w:rsidR="00296402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296402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296402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A533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1A533A">
        <w:rPr>
          <w:rFonts w:ascii="Arial" w:hAnsi="Arial" w:cs="Arial"/>
          <w:sz w:val="24"/>
          <w:szCs w:val="24"/>
        </w:rPr>
        <w:t>em 26 de janeiro de 2</w:t>
      </w:r>
      <w:r w:rsidR="00227386">
        <w:rPr>
          <w:rFonts w:ascii="Arial" w:hAnsi="Arial" w:cs="Arial"/>
          <w:sz w:val="24"/>
          <w:szCs w:val="24"/>
        </w:rPr>
        <w:t>.</w:t>
      </w:r>
      <w:r w:rsidR="001A533A">
        <w:rPr>
          <w:rFonts w:ascii="Arial" w:hAnsi="Arial" w:cs="Arial"/>
          <w:sz w:val="24"/>
          <w:szCs w:val="24"/>
        </w:rPr>
        <w:t>017</w:t>
      </w:r>
      <w:r w:rsidR="0022738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227386" w:rsidRPr="00F75516" w:rsidRDefault="0022738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A533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Dra.</w:t>
      </w:r>
      <w:r w:rsidR="0022738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1A533A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1A533A">
        <w:rPr>
          <w:rFonts w:ascii="Arial" w:hAnsi="Arial" w:cs="Arial"/>
          <w:sz w:val="24"/>
          <w:szCs w:val="24"/>
        </w:rPr>
        <w:t>a PV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1D8" w:rsidRDefault="00DF21D8">
      <w:r>
        <w:separator/>
      </w:r>
    </w:p>
  </w:endnote>
  <w:endnote w:type="continuationSeparator" w:id="0">
    <w:p w:rsidR="00DF21D8" w:rsidRDefault="00DF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1D8" w:rsidRDefault="00DF21D8">
      <w:r>
        <w:separator/>
      </w:r>
    </w:p>
  </w:footnote>
  <w:footnote w:type="continuationSeparator" w:id="0">
    <w:p w:rsidR="00DF21D8" w:rsidRDefault="00DF2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533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A533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A533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9ad219e6064a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0EA9"/>
    <w:rsid w:val="000D567C"/>
    <w:rsid w:val="001A533A"/>
    <w:rsid w:val="001B478A"/>
    <w:rsid w:val="001D1394"/>
    <w:rsid w:val="00203B9F"/>
    <w:rsid w:val="00227386"/>
    <w:rsid w:val="00296402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F21D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60b71c-2fd1-4cfb-aa29-dc8a7df5c9d5.png" Id="Rb9abc9c1dfb64d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60b71c-2fd1-4cfb-aa29-dc8a7df5c9d5.png" Id="R999ad219e6064a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2017-01-26T13:41:00Z</dcterms:created>
  <dcterms:modified xsi:type="dcterms:W3CDTF">2017-01-26T18:22:00Z</dcterms:modified>
</cp:coreProperties>
</file>