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699A" w:rsidRPr="00F1699A" w:rsidRDefault="00795881" w:rsidP="00F1699A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1699A">
        <w:rPr>
          <w:rFonts w:ascii="Arial" w:hAnsi="Arial" w:cs="Arial"/>
          <w:sz w:val="24"/>
          <w:szCs w:val="24"/>
        </w:rPr>
        <w:t>Indica</w:t>
      </w:r>
      <w:r w:rsidR="00A35AE9" w:rsidRPr="00F1699A">
        <w:rPr>
          <w:rFonts w:ascii="Arial" w:hAnsi="Arial" w:cs="Arial"/>
          <w:sz w:val="24"/>
          <w:szCs w:val="24"/>
        </w:rPr>
        <w:t xml:space="preserve"> ao Poder Executivo Municipal </w:t>
      </w:r>
      <w:r w:rsidR="00F1699A" w:rsidRPr="00F1699A">
        <w:rPr>
          <w:rFonts w:ascii="Arial" w:hAnsi="Arial" w:cs="Arial"/>
          <w:sz w:val="24"/>
          <w:szCs w:val="24"/>
        </w:rPr>
        <w:t>seja realizada a roçagem e limpeza</w:t>
      </w:r>
      <w:r w:rsidR="001C72A6">
        <w:rPr>
          <w:rFonts w:ascii="Arial" w:hAnsi="Arial" w:cs="Arial"/>
          <w:sz w:val="24"/>
          <w:szCs w:val="24"/>
        </w:rPr>
        <w:t xml:space="preserve"> na</w:t>
      </w:r>
      <w:r w:rsidR="00F1699A" w:rsidRPr="00F1699A">
        <w:rPr>
          <w:rFonts w:ascii="Arial" w:hAnsi="Arial" w:cs="Arial"/>
          <w:bCs/>
          <w:sz w:val="24"/>
          <w:szCs w:val="24"/>
        </w:rPr>
        <w:t xml:space="preserve"> </w:t>
      </w:r>
      <w:r w:rsidR="00F1699A">
        <w:rPr>
          <w:rFonts w:ascii="Arial" w:hAnsi="Arial" w:cs="Arial"/>
          <w:bCs/>
          <w:sz w:val="24"/>
          <w:szCs w:val="24"/>
        </w:rPr>
        <w:t>EEPG</w:t>
      </w:r>
      <w:r w:rsidR="00F1699A" w:rsidRPr="00F1699A">
        <w:rPr>
          <w:rFonts w:ascii="Arial" w:hAnsi="Arial" w:cs="Arial"/>
          <w:bCs/>
          <w:sz w:val="24"/>
          <w:szCs w:val="24"/>
        </w:rPr>
        <w:t xml:space="preserve"> </w:t>
      </w:r>
      <w:r w:rsidR="001C72A6" w:rsidRPr="00F1699A">
        <w:rPr>
          <w:rFonts w:ascii="Arial" w:hAnsi="Arial" w:cs="Arial"/>
          <w:bCs/>
          <w:sz w:val="24"/>
          <w:szCs w:val="24"/>
        </w:rPr>
        <w:t>Prof.</w:t>
      </w:r>
      <w:r w:rsidR="00F1699A" w:rsidRPr="00F1699A">
        <w:rPr>
          <w:rFonts w:ascii="Arial" w:hAnsi="Arial" w:cs="Arial"/>
          <w:bCs/>
          <w:sz w:val="24"/>
          <w:szCs w:val="24"/>
        </w:rPr>
        <w:t xml:space="preserve"> Jadyr Guimarães Castro</w:t>
      </w:r>
      <w:r w:rsidR="00F1699A" w:rsidRPr="00F1699A">
        <w:rPr>
          <w:rFonts w:ascii="Arial" w:hAnsi="Arial" w:cs="Arial"/>
          <w:sz w:val="24"/>
          <w:szCs w:val="24"/>
        </w:rPr>
        <w:t xml:space="preserve"> localizada na Rua </w:t>
      </w:r>
      <w:r w:rsidR="00F1699A" w:rsidRPr="00F1699A">
        <w:rPr>
          <w:rFonts w:ascii="Arial" w:hAnsi="Arial" w:cs="Arial"/>
          <w:bCs/>
          <w:sz w:val="24"/>
          <w:szCs w:val="24"/>
        </w:rPr>
        <w:t>Tenente Coronel José Gabriel de Oliveira e Souza, 751 - Parque Zabani</w:t>
      </w:r>
      <w:r w:rsidR="001C72A6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1C72A6" w:rsidRDefault="00A35AE9" w:rsidP="001C72A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F1699A" w:rsidRPr="00F1699A">
        <w:rPr>
          <w:rFonts w:ascii="Arial" w:hAnsi="Arial" w:cs="Arial"/>
          <w:sz w:val="24"/>
          <w:szCs w:val="24"/>
        </w:rPr>
        <w:t xml:space="preserve"> </w:t>
      </w:r>
      <w:r w:rsidR="00F1699A" w:rsidRPr="00F1699A">
        <w:rPr>
          <w:rFonts w:ascii="Arial" w:hAnsi="Arial" w:cs="Arial"/>
          <w:bCs/>
          <w:sz w:val="24"/>
          <w:szCs w:val="24"/>
        </w:rPr>
        <w:t xml:space="preserve">seja realizada a roçagem e limpeza </w:t>
      </w:r>
      <w:r w:rsidR="001C72A6">
        <w:rPr>
          <w:rFonts w:ascii="Arial" w:hAnsi="Arial" w:cs="Arial"/>
          <w:bCs/>
          <w:sz w:val="24"/>
          <w:szCs w:val="24"/>
        </w:rPr>
        <w:t xml:space="preserve">na </w:t>
      </w:r>
      <w:r w:rsidR="00F1699A" w:rsidRPr="00F1699A">
        <w:rPr>
          <w:rFonts w:ascii="Arial" w:hAnsi="Arial" w:cs="Arial"/>
          <w:bCs/>
          <w:sz w:val="24"/>
          <w:szCs w:val="24"/>
        </w:rPr>
        <w:t xml:space="preserve">EEPG </w:t>
      </w:r>
      <w:r w:rsidR="001C72A6" w:rsidRPr="00F1699A">
        <w:rPr>
          <w:rFonts w:ascii="Arial" w:hAnsi="Arial" w:cs="Arial"/>
          <w:bCs/>
          <w:sz w:val="24"/>
          <w:szCs w:val="24"/>
        </w:rPr>
        <w:t>Prof.</w:t>
      </w:r>
      <w:r w:rsidR="00F1699A" w:rsidRPr="00F1699A">
        <w:rPr>
          <w:rFonts w:ascii="Arial" w:hAnsi="Arial" w:cs="Arial"/>
          <w:bCs/>
          <w:sz w:val="24"/>
          <w:szCs w:val="24"/>
        </w:rPr>
        <w:t xml:space="preserve"> Jadyr Guimarães Castro localizada na Rua Tenente Coronel José Gabriel de Oliveira e Souza, 751 - Parque </w:t>
      </w:r>
      <w:r w:rsidR="001C72A6">
        <w:rPr>
          <w:rFonts w:ascii="Arial" w:hAnsi="Arial" w:cs="Arial"/>
          <w:bCs/>
          <w:sz w:val="24"/>
          <w:szCs w:val="24"/>
        </w:rPr>
        <w:t>Zabani.</w:t>
      </w:r>
      <w:r w:rsidR="001C72A6" w:rsidRPr="00F1699A">
        <w:rPr>
          <w:rFonts w:ascii="Arial" w:hAnsi="Arial" w:cs="Arial"/>
          <w:bCs/>
          <w:sz w:val="24"/>
          <w:szCs w:val="24"/>
        </w:rPr>
        <w:t xml:space="preserve"> </w:t>
      </w:r>
      <w:r w:rsidR="001C72A6">
        <w:rPr>
          <w:rFonts w:ascii="Arial" w:hAnsi="Arial" w:cs="Arial"/>
          <w:bCs/>
          <w:sz w:val="24"/>
          <w:szCs w:val="24"/>
        </w:rPr>
        <w:cr/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 xml:space="preserve">”, este vereador pôde constatar </w:t>
      </w:r>
      <w:r w:rsidR="00F1699A" w:rsidRPr="00F1699A">
        <w:rPr>
          <w:rFonts w:ascii="Arial" w:hAnsi="Arial" w:cs="Arial"/>
        </w:rPr>
        <w:t>o local está com muito mato, podendo provocar a proliferação de animais peçonhentos, além de causar insegurança</w:t>
      </w:r>
      <w:r w:rsidR="00F1699A">
        <w:rPr>
          <w:rFonts w:ascii="Arial" w:hAnsi="Arial" w:cs="Arial"/>
        </w:rPr>
        <w:t xml:space="preserve"> à população no período noturno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C72A6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2B36C2">
        <w:rPr>
          <w:rFonts w:ascii="Arial" w:hAnsi="Arial" w:cs="Arial"/>
          <w:sz w:val="24"/>
          <w:szCs w:val="24"/>
        </w:rPr>
        <w:t>jane</w:t>
      </w:r>
      <w:r w:rsidRPr="00F75516">
        <w:rPr>
          <w:rFonts w:ascii="Arial" w:hAnsi="Arial" w:cs="Arial"/>
          <w:sz w:val="24"/>
          <w:szCs w:val="24"/>
        </w:rPr>
        <w:t>iro de 2.0</w:t>
      </w:r>
      <w:r w:rsidR="002B36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73F" w:rsidRDefault="00D1473F">
      <w:r>
        <w:separator/>
      </w:r>
    </w:p>
  </w:endnote>
  <w:endnote w:type="continuationSeparator" w:id="0">
    <w:p w:rsidR="00D1473F" w:rsidRDefault="00D14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73F" w:rsidRDefault="00D1473F">
      <w:r>
        <w:separator/>
      </w:r>
    </w:p>
  </w:footnote>
  <w:footnote w:type="continuationSeparator" w:id="0">
    <w:p w:rsidR="00D1473F" w:rsidRDefault="00D147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fe31f1db544d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1894"/>
    <w:rsid w:val="001B478A"/>
    <w:rsid w:val="001C72A6"/>
    <w:rsid w:val="001D1394"/>
    <w:rsid w:val="00234A3B"/>
    <w:rsid w:val="002656F4"/>
    <w:rsid w:val="002B36C2"/>
    <w:rsid w:val="0031003D"/>
    <w:rsid w:val="0033648A"/>
    <w:rsid w:val="00373483"/>
    <w:rsid w:val="0039773E"/>
    <w:rsid w:val="003D3AA8"/>
    <w:rsid w:val="00442187"/>
    <w:rsid w:val="00454EAC"/>
    <w:rsid w:val="0049057E"/>
    <w:rsid w:val="004B57DB"/>
    <w:rsid w:val="004C67DE"/>
    <w:rsid w:val="00705ABB"/>
    <w:rsid w:val="00737711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1473F"/>
    <w:rsid w:val="00D26CB3"/>
    <w:rsid w:val="00DC0636"/>
    <w:rsid w:val="00DF1163"/>
    <w:rsid w:val="00E903BB"/>
    <w:rsid w:val="00EB7D7D"/>
    <w:rsid w:val="00EE7983"/>
    <w:rsid w:val="00F16623"/>
    <w:rsid w:val="00F1699A"/>
    <w:rsid w:val="00F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531882-0a65-4f63-a41d-cb0e1e2daf52.png" Id="R3464f46191b242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531882-0a65-4f63-a41d-cb0e1e2daf52.png" Id="Rd6fe31f1db544d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2017-01-12T14:17:00Z</cp:lastPrinted>
  <dcterms:created xsi:type="dcterms:W3CDTF">2017-01-26T13:12:00Z</dcterms:created>
  <dcterms:modified xsi:type="dcterms:W3CDTF">2017-01-26T13:18:00Z</dcterms:modified>
</cp:coreProperties>
</file>