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35" w:rsidRPr="00F132AD" w:rsidRDefault="00DF4035" w:rsidP="00645F8A">
      <w:pPr>
        <w:pStyle w:val="Ttulo3"/>
        <w:rPr>
          <w:rFonts w:ascii="Bookman Old Style" w:hAnsi="Bookman Old Style"/>
          <w:szCs w:val="24"/>
        </w:rPr>
      </w:pPr>
      <w:bookmarkStart w:id="0" w:name="_GoBack"/>
      <w:bookmarkEnd w:id="0"/>
      <w:r w:rsidRPr="00F132AD">
        <w:rPr>
          <w:rFonts w:ascii="Bookman Old Style" w:hAnsi="Bookman Old Style"/>
          <w:szCs w:val="24"/>
        </w:rPr>
        <w:t xml:space="preserve">ATO DA PRESIDÊNCIA Nº </w:t>
      </w:r>
      <w:r>
        <w:rPr>
          <w:rFonts w:ascii="Bookman Old Style" w:hAnsi="Bookman Old Style"/>
          <w:szCs w:val="24"/>
        </w:rPr>
        <w:t>12</w:t>
      </w:r>
      <w:r w:rsidRPr="00F132AD">
        <w:rPr>
          <w:rFonts w:ascii="Bookman Old Style" w:hAnsi="Bookman Old Style"/>
          <w:szCs w:val="24"/>
        </w:rPr>
        <w:t>/2009</w:t>
      </w:r>
    </w:p>
    <w:p w:rsidR="00DF4035" w:rsidRPr="00F132AD" w:rsidRDefault="00DF4035" w:rsidP="00645F8A"/>
    <w:p w:rsidR="00DF4035" w:rsidRPr="00F132AD" w:rsidRDefault="00DF4035" w:rsidP="00645F8A"/>
    <w:p w:rsidR="00DF4035" w:rsidRPr="00F132AD" w:rsidRDefault="00DF4035" w:rsidP="00645F8A">
      <w:pPr>
        <w:pStyle w:val="Recuodecorpodetexto3"/>
        <w:ind w:left="4500" w:firstLine="0"/>
        <w:jc w:val="both"/>
        <w:rPr>
          <w:rFonts w:ascii="Bookman Old Style" w:hAnsi="Bookman Old Style"/>
          <w:szCs w:val="24"/>
        </w:rPr>
      </w:pPr>
      <w:r w:rsidRPr="00F132AD">
        <w:rPr>
          <w:rFonts w:ascii="Bookman Old Style" w:hAnsi="Bookman Old Style"/>
          <w:szCs w:val="24"/>
        </w:rPr>
        <w:t xml:space="preserve">“Dispõe sobre a nomeação do </w:t>
      </w:r>
      <w:r w:rsidRPr="00622DB8">
        <w:rPr>
          <w:rFonts w:ascii="Bookman Old Style" w:hAnsi="Bookman Old Style"/>
          <w:b/>
          <w:szCs w:val="24"/>
        </w:rPr>
        <w:t xml:space="preserve">vereador </w:t>
      </w:r>
      <w:r>
        <w:rPr>
          <w:rFonts w:ascii="Bookman Old Style" w:hAnsi="Bookman Old Style"/>
          <w:b/>
          <w:szCs w:val="24"/>
        </w:rPr>
        <w:t xml:space="preserve">Edison Carlos Bortolucci Júnior </w:t>
      </w:r>
      <w:r w:rsidRPr="00F132AD">
        <w:rPr>
          <w:rFonts w:ascii="Bookman Old Style" w:hAnsi="Bookman Old Style"/>
          <w:szCs w:val="24"/>
        </w:rPr>
        <w:t>em Comissões Permanentes da Câmara Municipal e dá outras providências”.</w:t>
      </w:r>
    </w:p>
    <w:p w:rsidR="00DF4035" w:rsidRPr="00F132AD" w:rsidRDefault="00DF4035" w:rsidP="00645F8A">
      <w:pPr>
        <w:pStyle w:val="Recuodecorpodetexto3"/>
        <w:ind w:left="4500" w:firstLine="0"/>
        <w:jc w:val="both"/>
        <w:rPr>
          <w:rFonts w:ascii="Bookman Old Style" w:hAnsi="Bookman Old Style"/>
          <w:szCs w:val="24"/>
        </w:rPr>
      </w:pPr>
    </w:p>
    <w:p w:rsidR="00DF4035" w:rsidRPr="00F132AD" w:rsidRDefault="00DF4035" w:rsidP="00645F8A">
      <w:pPr>
        <w:jc w:val="both"/>
      </w:pPr>
    </w:p>
    <w:p w:rsidR="00DF4035" w:rsidRPr="00F132AD" w:rsidRDefault="00DF4035" w:rsidP="00645F8A">
      <w:pPr>
        <w:pStyle w:val="Recuodecorpodetexto"/>
        <w:ind w:firstLine="1440"/>
        <w:jc w:val="both"/>
        <w:rPr>
          <w:rFonts w:ascii="Bookman Old Style" w:hAnsi="Bookman Old Style"/>
          <w:bCs/>
          <w:szCs w:val="24"/>
        </w:rPr>
      </w:pPr>
      <w:r w:rsidRPr="00F132AD">
        <w:rPr>
          <w:rFonts w:ascii="Bookman Old Style" w:hAnsi="Bookman Old Style"/>
          <w:b/>
          <w:szCs w:val="24"/>
        </w:rPr>
        <w:t>ANÍZIO TAVARES DA SILVA</w:t>
      </w:r>
      <w:r w:rsidRPr="00F132AD">
        <w:rPr>
          <w:rFonts w:ascii="Bookman Old Style" w:hAnsi="Bookman Old Style"/>
          <w:bCs/>
          <w:szCs w:val="24"/>
        </w:rPr>
        <w:t xml:space="preserve">, Presidente da Câmara Municipal de Santa Bárbara d’Oeste, no uso das atribuições que lhe são conferidas por Lei, </w:t>
      </w:r>
    </w:p>
    <w:p w:rsidR="00DF4035" w:rsidRPr="00F132AD" w:rsidRDefault="00DF4035" w:rsidP="00645F8A">
      <w:pPr>
        <w:pStyle w:val="Recuodecorpodetexto"/>
        <w:ind w:firstLine="1440"/>
        <w:jc w:val="both"/>
        <w:rPr>
          <w:rFonts w:ascii="Bookman Old Style" w:hAnsi="Bookman Old Style"/>
          <w:szCs w:val="24"/>
        </w:rPr>
      </w:pPr>
    </w:p>
    <w:p w:rsidR="00DF4035" w:rsidRPr="00F132AD" w:rsidRDefault="00DF4035" w:rsidP="00645F8A">
      <w:pPr>
        <w:jc w:val="center"/>
        <w:rPr>
          <w:b/>
          <w:bCs/>
          <w:u w:val="single"/>
        </w:rPr>
      </w:pPr>
      <w:r w:rsidRPr="00F132AD">
        <w:rPr>
          <w:b/>
          <w:bCs/>
          <w:u w:val="single"/>
        </w:rPr>
        <w:t>RESOLVE:</w:t>
      </w:r>
    </w:p>
    <w:p w:rsidR="00DF4035" w:rsidRPr="00F132AD" w:rsidRDefault="00DF4035" w:rsidP="00645F8A">
      <w:pPr>
        <w:jc w:val="both"/>
      </w:pPr>
    </w:p>
    <w:p w:rsidR="00DF4035" w:rsidRPr="00F132AD" w:rsidRDefault="00DF4035" w:rsidP="00645F8A">
      <w:pPr>
        <w:ind w:firstLine="1418"/>
        <w:jc w:val="both"/>
      </w:pPr>
      <w:r w:rsidRPr="00F132AD">
        <w:rPr>
          <w:b/>
          <w:bCs/>
        </w:rPr>
        <w:t>Art. 1º -</w:t>
      </w:r>
      <w:r w:rsidRPr="00F132AD">
        <w:t xml:space="preserve"> Tendo em vista as vagas existentes em Comissões Permanentes desta Casa de Leis, em razão </w:t>
      </w:r>
      <w:r>
        <w:t xml:space="preserve">da perda de mandato e a suspensão dos direitos políticos, no dia 22 de agosto último, em Reunião Extraordinária, quando o Plenário desta Casa julgou procedente denúncia por infração político-administrativa em face do Ver. Raimundo da Silva Sampaio, </w:t>
      </w:r>
      <w:r w:rsidRPr="00F132AD">
        <w:t xml:space="preserve">e, considerando o disposto no Art. 32, § 5º do Regimento Interno desta Edilidade, fica nomeado o </w:t>
      </w:r>
      <w:r w:rsidRPr="00622DB8">
        <w:rPr>
          <w:b/>
        </w:rPr>
        <w:t xml:space="preserve">Ver. </w:t>
      </w:r>
      <w:r>
        <w:rPr>
          <w:b/>
        </w:rPr>
        <w:t>Edison Carlos Bortolucci Júnior</w:t>
      </w:r>
      <w:r>
        <w:t>, que tomou posse, em definitivo, p</w:t>
      </w:r>
      <w:r w:rsidRPr="00F132AD">
        <w:t>ara integrar as seguintes Comissões:</w:t>
      </w:r>
    </w:p>
    <w:p w:rsidR="00DF4035" w:rsidRPr="00F132AD" w:rsidRDefault="00DF4035" w:rsidP="00645F8A">
      <w:pPr>
        <w:jc w:val="both"/>
      </w:pPr>
    </w:p>
    <w:p w:rsidR="00DF4035" w:rsidRDefault="00DF4035" w:rsidP="00645F8A">
      <w:pPr>
        <w:jc w:val="both"/>
      </w:pPr>
      <w:r w:rsidRPr="00F132AD">
        <w:rPr>
          <w:b/>
        </w:rPr>
        <w:t>I</w:t>
      </w:r>
      <w:r w:rsidRPr="00F132AD">
        <w:t xml:space="preserve">    - Comissão Permanente de </w:t>
      </w:r>
      <w:r>
        <w:t>Administração Pública;</w:t>
      </w:r>
    </w:p>
    <w:p w:rsidR="00DF4035" w:rsidRPr="00F132AD" w:rsidRDefault="00DF4035" w:rsidP="00645F8A">
      <w:pPr>
        <w:jc w:val="both"/>
      </w:pPr>
      <w:r>
        <w:rPr>
          <w:b/>
        </w:rPr>
        <w:t xml:space="preserve">II </w:t>
      </w:r>
      <w:r>
        <w:t>– Comissão Permanente de Planejamento e Desenvolvimento Econômico</w:t>
      </w:r>
      <w:r w:rsidRPr="00F132AD">
        <w:t>, e</w:t>
      </w:r>
    </w:p>
    <w:p w:rsidR="00DF4035" w:rsidRPr="00F132AD" w:rsidRDefault="00DF4035" w:rsidP="00645F8A">
      <w:pPr>
        <w:ind w:left="540" w:hanging="540"/>
        <w:jc w:val="both"/>
      </w:pPr>
      <w:r>
        <w:rPr>
          <w:b/>
        </w:rPr>
        <w:t>I</w:t>
      </w:r>
      <w:r w:rsidRPr="00F132AD">
        <w:rPr>
          <w:b/>
        </w:rPr>
        <w:t>II</w:t>
      </w:r>
      <w:r w:rsidRPr="00F132AD">
        <w:t xml:space="preserve"> – Comissão Permanente de </w:t>
      </w:r>
      <w:r>
        <w:t>Relações do Trabalho</w:t>
      </w:r>
      <w:r w:rsidRPr="00F132AD">
        <w:t>.</w:t>
      </w:r>
    </w:p>
    <w:p w:rsidR="00DF4035" w:rsidRPr="00F132AD" w:rsidRDefault="00DF4035" w:rsidP="00645F8A">
      <w:pPr>
        <w:jc w:val="both"/>
      </w:pPr>
    </w:p>
    <w:p w:rsidR="00DF4035" w:rsidRPr="00F132AD" w:rsidRDefault="00DF4035" w:rsidP="00645F8A">
      <w:pPr>
        <w:pStyle w:val="Recuodecorpodetexto3"/>
        <w:ind w:left="0" w:firstLine="1440"/>
        <w:jc w:val="both"/>
        <w:rPr>
          <w:rFonts w:ascii="Bookman Old Style" w:hAnsi="Bookman Old Style"/>
          <w:szCs w:val="24"/>
        </w:rPr>
      </w:pPr>
      <w:r w:rsidRPr="00F132AD">
        <w:rPr>
          <w:rFonts w:ascii="Bookman Old Style" w:hAnsi="Bookman Old Style"/>
          <w:b/>
          <w:bCs/>
          <w:szCs w:val="24"/>
        </w:rPr>
        <w:t>Art. 2º -</w:t>
      </w:r>
      <w:r w:rsidRPr="00F132AD">
        <w:rPr>
          <w:rFonts w:ascii="Bookman Old Style" w:hAnsi="Bookman Old Style"/>
          <w:szCs w:val="24"/>
        </w:rPr>
        <w:t xml:space="preserve"> Este Ato entrará em vigor na data de sua assinatura.</w:t>
      </w:r>
    </w:p>
    <w:p w:rsidR="00DF4035" w:rsidRPr="00F132AD" w:rsidRDefault="00DF4035" w:rsidP="00645F8A">
      <w:pPr>
        <w:pStyle w:val="Recuodecorpodetexto3"/>
        <w:ind w:left="0" w:firstLine="1440"/>
        <w:jc w:val="both"/>
        <w:rPr>
          <w:rFonts w:ascii="Bookman Old Style" w:hAnsi="Bookman Old Style"/>
          <w:szCs w:val="24"/>
        </w:rPr>
      </w:pPr>
    </w:p>
    <w:p w:rsidR="00DF4035" w:rsidRPr="00F132AD" w:rsidRDefault="00DF4035" w:rsidP="00645F8A">
      <w:pPr>
        <w:pStyle w:val="Recuodecorpodetexto3"/>
        <w:ind w:left="0" w:firstLine="1440"/>
        <w:jc w:val="both"/>
        <w:rPr>
          <w:rFonts w:ascii="Bookman Old Style" w:hAnsi="Bookman Old Style"/>
          <w:szCs w:val="24"/>
        </w:rPr>
      </w:pPr>
      <w:r w:rsidRPr="00F132AD">
        <w:rPr>
          <w:rFonts w:ascii="Bookman Old Style" w:hAnsi="Bookman Old Style"/>
          <w:b/>
          <w:szCs w:val="24"/>
        </w:rPr>
        <w:t xml:space="preserve">Art. 3º </w:t>
      </w:r>
      <w:r w:rsidRPr="00F132AD">
        <w:rPr>
          <w:rFonts w:ascii="Bookman Old Style" w:hAnsi="Bookman Old Style"/>
          <w:szCs w:val="24"/>
        </w:rPr>
        <w:t>- Revogam-se as disposições em contrário.</w:t>
      </w:r>
    </w:p>
    <w:p w:rsidR="00DF4035" w:rsidRPr="00F132AD" w:rsidRDefault="00DF4035" w:rsidP="00645F8A">
      <w:pPr>
        <w:jc w:val="both"/>
      </w:pPr>
    </w:p>
    <w:p w:rsidR="00DF4035" w:rsidRPr="00F132AD" w:rsidRDefault="00DF4035" w:rsidP="00645F8A">
      <w:pPr>
        <w:jc w:val="both"/>
      </w:pPr>
    </w:p>
    <w:p w:rsidR="00DF4035" w:rsidRPr="00F132AD" w:rsidRDefault="00DF4035" w:rsidP="00645F8A">
      <w:pPr>
        <w:pStyle w:val="Recuodecorpodetexto"/>
        <w:ind w:firstLine="1400"/>
        <w:jc w:val="both"/>
        <w:rPr>
          <w:rFonts w:ascii="Bookman Old Style" w:hAnsi="Bookman Old Style"/>
          <w:szCs w:val="24"/>
        </w:rPr>
      </w:pPr>
      <w:r w:rsidRPr="00F132AD">
        <w:rPr>
          <w:rFonts w:ascii="Bookman Old Style" w:hAnsi="Bookman Old Style"/>
          <w:szCs w:val="24"/>
        </w:rPr>
        <w:t>Câmara Municipal de Santa Bárbara d’Oeste, em 2</w:t>
      </w:r>
      <w:r>
        <w:rPr>
          <w:rFonts w:ascii="Bookman Old Style" w:hAnsi="Bookman Old Style"/>
          <w:szCs w:val="24"/>
        </w:rPr>
        <w:t>7</w:t>
      </w:r>
      <w:r w:rsidRPr="00F132AD">
        <w:rPr>
          <w:rFonts w:ascii="Bookman Old Style" w:hAnsi="Bookman Old Style"/>
          <w:szCs w:val="24"/>
        </w:rPr>
        <w:t xml:space="preserve"> de </w:t>
      </w:r>
      <w:r>
        <w:rPr>
          <w:rFonts w:ascii="Bookman Old Style" w:hAnsi="Bookman Old Style"/>
          <w:szCs w:val="24"/>
        </w:rPr>
        <w:t xml:space="preserve">agosto </w:t>
      </w:r>
      <w:r w:rsidRPr="00F132AD">
        <w:rPr>
          <w:rFonts w:ascii="Bookman Old Style" w:hAnsi="Bookman Old Style"/>
          <w:szCs w:val="24"/>
        </w:rPr>
        <w:t xml:space="preserve">de 2009. </w:t>
      </w:r>
    </w:p>
    <w:p w:rsidR="00DF4035" w:rsidRPr="00F132AD" w:rsidRDefault="00DF4035" w:rsidP="00645F8A"/>
    <w:p w:rsidR="00DF4035" w:rsidRPr="00F132AD" w:rsidRDefault="00DF4035" w:rsidP="00645F8A">
      <w:pPr>
        <w:pStyle w:val="Ttulo2"/>
        <w:rPr>
          <w:rFonts w:ascii="Bookman Old Style" w:eastAsia="Times New Roman" w:hAnsi="Bookman Old Style"/>
          <w:szCs w:val="24"/>
        </w:rPr>
      </w:pPr>
      <w:r w:rsidRPr="00F132AD">
        <w:rPr>
          <w:rFonts w:ascii="Bookman Old Style" w:eastAsia="Times New Roman" w:hAnsi="Bookman Old Style"/>
          <w:szCs w:val="24"/>
        </w:rPr>
        <w:t>ANÍZIO TAVARES DA SILVA</w:t>
      </w:r>
    </w:p>
    <w:p w:rsidR="00DF4035" w:rsidRPr="00F132AD" w:rsidRDefault="00DF4035" w:rsidP="00645F8A">
      <w:pPr>
        <w:pStyle w:val="Ttulo2"/>
        <w:rPr>
          <w:rFonts w:ascii="Bookman Old Style" w:hAnsi="Bookman Old Style"/>
          <w:b w:val="0"/>
          <w:bCs/>
          <w:szCs w:val="24"/>
        </w:rPr>
      </w:pPr>
      <w:r w:rsidRPr="00F132AD">
        <w:rPr>
          <w:rFonts w:ascii="Bookman Old Style" w:hAnsi="Bookman Old Style"/>
          <w:b w:val="0"/>
          <w:bCs/>
          <w:szCs w:val="24"/>
        </w:rPr>
        <w:t>-Presidente-</w:t>
      </w:r>
    </w:p>
    <w:p w:rsidR="00DF4035" w:rsidRPr="00F132AD" w:rsidRDefault="00DF4035" w:rsidP="00645F8A"/>
    <w:p w:rsidR="00DF4035" w:rsidRPr="00F132AD" w:rsidRDefault="00DF4035" w:rsidP="00645F8A"/>
    <w:p w:rsidR="00DF4035" w:rsidRPr="00F132AD" w:rsidRDefault="00DF4035" w:rsidP="00645F8A">
      <w:pPr>
        <w:ind w:firstLine="1440"/>
      </w:pPr>
      <w:r w:rsidRPr="00F132AD">
        <w:t>Registrado na Secretaria da Câmara Municipal na data supra.</w:t>
      </w:r>
    </w:p>
    <w:p w:rsidR="00DF4035" w:rsidRPr="00F132AD" w:rsidRDefault="00DF4035" w:rsidP="00645F8A"/>
    <w:p w:rsidR="00DF4035" w:rsidRPr="00F132AD" w:rsidRDefault="00DF4035" w:rsidP="00645F8A"/>
    <w:p w:rsidR="00DF4035" w:rsidRPr="00F132AD" w:rsidRDefault="00DF4035" w:rsidP="00645F8A">
      <w:pPr>
        <w:jc w:val="center"/>
        <w:rPr>
          <w:b/>
        </w:rPr>
      </w:pPr>
      <w:r w:rsidRPr="00F132AD">
        <w:rPr>
          <w:b/>
        </w:rPr>
        <w:t>DAISY MAC-KNIGHT PETRINI</w:t>
      </w:r>
    </w:p>
    <w:p w:rsidR="00DF4035" w:rsidRPr="00F132AD" w:rsidRDefault="00DF4035" w:rsidP="00645F8A">
      <w:pPr>
        <w:jc w:val="center"/>
      </w:pPr>
      <w:r w:rsidRPr="00F132AD">
        <w:t>- Chefe da Secretaria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F8A" w:rsidRDefault="00645F8A">
      <w:r>
        <w:separator/>
      </w:r>
    </w:p>
  </w:endnote>
  <w:endnote w:type="continuationSeparator" w:id="0">
    <w:p w:rsidR="00645F8A" w:rsidRDefault="0064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F8A" w:rsidRDefault="00645F8A">
      <w:r>
        <w:separator/>
      </w:r>
    </w:p>
  </w:footnote>
  <w:footnote w:type="continuationSeparator" w:id="0">
    <w:p w:rsidR="00645F8A" w:rsidRDefault="00645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45F8A"/>
    <w:rsid w:val="009C1C17"/>
    <w:rsid w:val="009F196D"/>
    <w:rsid w:val="00A9035B"/>
    <w:rsid w:val="00CD613B"/>
    <w:rsid w:val="00D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DF4035"/>
    <w:pPr>
      <w:keepNext/>
      <w:jc w:val="center"/>
      <w:outlineLvl w:val="1"/>
    </w:pPr>
    <w:rPr>
      <w:rFonts w:eastAsia="Arial Unicode MS"/>
      <w:b/>
      <w:sz w:val="24"/>
    </w:rPr>
  </w:style>
  <w:style w:type="paragraph" w:styleId="Ttulo3">
    <w:name w:val="heading 3"/>
    <w:basedOn w:val="Normal"/>
    <w:next w:val="Normal"/>
    <w:qFormat/>
    <w:rsid w:val="00DF4035"/>
    <w:pPr>
      <w:keepNext/>
      <w:jc w:val="center"/>
      <w:outlineLvl w:val="2"/>
    </w:pPr>
    <w:rPr>
      <w:rFonts w:eastAsia="Arial Unicode MS"/>
      <w:b/>
      <w:sz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DF4035"/>
    <w:pPr>
      <w:ind w:firstLine="1985"/>
    </w:pPr>
    <w:rPr>
      <w:sz w:val="24"/>
    </w:rPr>
  </w:style>
  <w:style w:type="paragraph" w:styleId="Recuodecorpodetexto3">
    <w:name w:val="Body Text Indent 3"/>
    <w:basedOn w:val="Normal"/>
    <w:rsid w:val="00DF4035"/>
    <w:pPr>
      <w:ind w:left="851" w:hanging="85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1175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2014-01-14T17:24:00Z</dcterms:created>
  <dcterms:modified xsi:type="dcterms:W3CDTF">2014-01-14T17:24:00Z</dcterms:modified>
</cp:coreProperties>
</file>