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7F1F49">
        <w:rPr>
          <w:rFonts w:ascii="Arial" w:hAnsi="Arial" w:cs="Arial"/>
          <w:sz w:val="24"/>
          <w:szCs w:val="24"/>
        </w:rPr>
        <w:t>instalação de placas informando a existência do carrapato estrela nas proximidades da represa da Usina Santa Bárbara.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F49" w:rsidRDefault="00A35AE9" w:rsidP="007F1F4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</w:t>
      </w:r>
      <w:r w:rsidR="007F1F49">
        <w:rPr>
          <w:rFonts w:ascii="Arial" w:hAnsi="Arial" w:cs="Arial"/>
          <w:sz w:val="24"/>
          <w:szCs w:val="24"/>
        </w:rPr>
        <w:t>instalação de placas informando a existência do carrapato estrela nas proximidades da represa da Usina Santa Bárbara.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0B4232" w:rsidP="007F1F4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7F1F49">
        <w:rPr>
          <w:rFonts w:ascii="Arial" w:hAnsi="Arial" w:cs="Arial"/>
          <w:sz w:val="24"/>
          <w:szCs w:val="24"/>
        </w:rPr>
        <w:t>é notável a presença de pessoas frequentando o local, tanto se banhando na represa como em seu entorno. Sendo do conhecimento de todos que o local e habitat natural de capivaras.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</w:t>
      </w:r>
      <w:r w:rsidR="00835D1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E29E9" w:rsidRPr="008B49FB" w:rsidRDefault="000E29E9" w:rsidP="008B49F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29E9" w:rsidRPr="008B49F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CEA841" wp14:editId="6319844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F385C1" wp14:editId="6D5F3C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10EAF3" wp14:editId="0F1262F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3f13814aed45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1F49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7f1ed9-a6eb-45aa-83f5-cb56f9e4bf66.png" Id="R321f4e89a3334c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7f1ed9-a6eb-45aa-83f5-cb56f9e4bf66.png" Id="Rd63f13814aed45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C81B-B8C1-402F-87E0-DDC7A0E8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132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289</cp:revision>
  <cp:lastPrinted>2014-10-17T18:19:00Z</cp:lastPrinted>
  <dcterms:created xsi:type="dcterms:W3CDTF">2014-01-16T16:53:00Z</dcterms:created>
  <dcterms:modified xsi:type="dcterms:W3CDTF">2017-01-16T17:27:00Z</dcterms:modified>
</cp:coreProperties>
</file>