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440770">
        <w:rPr>
          <w:rFonts w:ascii="Arial" w:hAnsi="Arial" w:cs="Arial"/>
          <w:sz w:val="24"/>
          <w:szCs w:val="24"/>
        </w:rPr>
        <w:t xml:space="preserve">instalação de academia ao ar livre </w:t>
      </w:r>
      <w:r w:rsidR="006E793C">
        <w:rPr>
          <w:rFonts w:ascii="Arial" w:hAnsi="Arial" w:cs="Arial"/>
          <w:sz w:val="24"/>
          <w:szCs w:val="24"/>
        </w:rPr>
        <w:t xml:space="preserve">e área de lazer </w:t>
      </w:r>
      <w:r w:rsidR="00440770">
        <w:rPr>
          <w:rFonts w:ascii="Arial" w:hAnsi="Arial" w:cs="Arial"/>
          <w:sz w:val="24"/>
          <w:szCs w:val="24"/>
        </w:rPr>
        <w:t xml:space="preserve">em </w:t>
      </w:r>
      <w:r w:rsidR="006E793C">
        <w:rPr>
          <w:rFonts w:ascii="Arial" w:hAnsi="Arial" w:cs="Arial"/>
          <w:sz w:val="24"/>
          <w:szCs w:val="24"/>
        </w:rPr>
        <w:t>espaço</w:t>
      </w:r>
      <w:r w:rsidR="00440770">
        <w:rPr>
          <w:rFonts w:ascii="Arial" w:hAnsi="Arial" w:cs="Arial"/>
          <w:sz w:val="24"/>
          <w:szCs w:val="24"/>
        </w:rPr>
        <w:t xml:space="preserve"> públic</w:t>
      </w:r>
      <w:r w:rsidR="006E793C">
        <w:rPr>
          <w:rFonts w:ascii="Arial" w:hAnsi="Arial" w:cs="Arial"/>
          <w:sz w:val="24"/>
          <w:szCs w:val="24"/>
        </w:rPr>
        <w:t>o, localizado na Vila Diva</w:t>
      </w:r>
      <w:r w:rsidR="00ED6EA8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seja </w:t>
      </w:r>
      <w:r w:rsidR="000F0801">
        <w:rPr>
          <w:rFonts w:ascii="Arial" w:hAnsi="Arial" w:cs="Arial"/>
          <w:bCs/>
          <w:sz w:val="24"/>
          <w:szCs w:val="24"/>
        </w:rPr>
        <w:t>efetuada</w:t>
      </w:r>
      <w:r w:rsidR="00802646">
        <w:rPr>
          <w:rFonts w:ascii="Arial" w:hAnsi="Arial" w:cs="Arial"/>
          <w:bCs/>
          <w:sz w:val="24"/>
          <w:szCs w:val="24"/>
        </w:rPr>
        <w:t xml:space="preserve"> </w:t>
      </w:r>
      <w:r w:rsidR="00440770">
        <w:rPr>
          <w:rFonts w:ascii="Arial" w:hAnsi="Arial" w:cs="Arial"/>
          <w:bCs/>
          <w:sz w:val="24"/>
          <w:szCs w:val="24"/>
        </w:rPr>
        <w:t>a instalação de uma academia ao ar livre</w:t>
      </w:r>
      <w:r w:rsidR="006E793C">
        <w:rPr>
          <w:rFonts w:ascii="Arial" w:hAnsi="Arial" w:cs="Arial"/>
          <w:bCs/>
          <w:sz w:val="24"/>
          <w:szCs w:val="24"/>
        </w:rPr>
        <w:t xml:space="preserve"> e área de lazer no espaço público</w:t>
      </w:r>
      <w:r w:rsidR="00440770">
        <w:rPr>
          <w:rFonts w:ascii="Arial" w:hAnsi="Arial" w:cs="Arial"/>
          <w:bCs/>
          <w:sz w:val="24"/>
          <w:szCs w:val="24"/>
        </w:rPr>
        <w:t xml:space="preserve"> </w:t>
      </w:r>
      <w:r w:rsidR="006E793C">
        <w:rPr>
          <w:rFonts w:ascii="Arial" w:hAnsi="Arial" w:cs="Arial"/>
          <w:bCs/>
          <w:sz w:val="24"/>
          <w:szCs w:val="24"/>
        </w:rPr>
        <w:t>localizado</w:t>
      </w:r>
      <w:r w:rsidR="00440770">
        <w:rPr>
          <w:rFonts w:ascii="Arial" w:hAnsi="Arial" w:cs="Arial"/>
          <w:bCs/>
          <w:sz w:val="24"/>
          <w:szCs w:val="24"/>
        </w:rPr>
        <w:t xml:space="preserve"> entre a Rua </w:t>
      </w:r>
      <w:r w:rsidR="006E793C">
        <w:rPr>
          <w:rFonts w:ascii="Arial" w:hAnsi="Arial" w:cs="Arial"/>
          <w:bCs/>
          <w:sz w:val="24"/>
          <w:szCs w:val="24"/>
        </w:rPr>
        <w:t>Casemiro de Abreu,</w:t>
      </w:r>
      <w:r w:rsidR="00440770">
        <w:rPr>
          <w:rFonts w:ascii="Arial" w:hAnsi="Arial" w:cs="Arial"/>
          <w:bCs/>
          <w:sz w:val="24"/>
          <w:szCs w:val="24"/>
        </w:rPr>
        <w:t xml:space="preserve"> com Rua </w:t>
      </w:r>
      <w:r w:rsidR="006E793C">
        <w:rPr>
          <w:rFonts w:ascii="Arial" w:hAnsi="Arial" w:cs="Arial"/>
          <w:bCs/>
          <w:sz w:val="24"/>
          <w:szCs w:val="24"/>
        </w:rPr>
        <w:t>Martins Fontes</w:t>
      </w:r>
      <w:r w:rsidR="00440770">
        <w:rPr>
          <w:rFonts w:ascii="Arial" w:hAnsi="Arial" w:cs="Arial"/>
          <w:bCs/>
          <w:sz w:val="24"/>
          <w:szCs w:val="24"/>
        </w:rPr>
        <w:t xml:space="preserve">, </w:t>
      </w:r>
      <w:r w:rsidR="006E793C">
        <w:rPr>
          <w:rFonts w:ascii="Arial" w:hAnsi="Arial" w:cs="Arial"/>
          <w:bCs/>
          <w:sz w:val="24"/>
          <w:szCs w:val="24"/>
        </w:rPr>
        <w:t>na Vila Diva</w:t>
      </w:r>
      <w:r w:rsidR="00440770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6E793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anos os moradores reivindicam melhorias no espaço supramencionado, já receberam até o esboço do que “seria” construído no local, mas, “tudo ficou no papel!”, alegam os moradores decepcionados. Solicitam que</w:t>
      </w:r>
      <w:r w:rsidR="000F080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Poder Público dê atenção ao pedido, pois</w:t>
      </w:r>
      <w:r w:rsidR="000F0801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 área está localizada a cinco minutos do centro da cidade.</w:t>
      </w:r>
      <w:r w:rsidR="00440770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6EA8">
        <w:rPr>
          <w:rFonts w:ascii="Arial" w:hAnsi="Arial" w:cs="Arial"/>
          <w:sz w:val="24"/>
          <w:szCs w:val="24"/>
        </w:rPr>
        <w:t>18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EB4" w:rsidRDefault="004E3EB4">
      <w:r>
        <w:separator/>
      </w:r>
    </w:p>
  </w:endnote>
  <w:endnote w:type="continuationSeparator" w:id="0">
    <w:p w:rsidR="004E3EB4" w:rsidRDefault="004E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EB4" w:rsidRDefault="004E3EB4">
      <w:r>
        <w:separator/>
      </w:r>
    </w:p>
  </w:footnote>
  <w:footnote w:type="continuationSeparator" w:id="0">
    <w:p w:rsidR="004E3EB4" w:rsidRDefault="004E3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82fe98083942a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A18C4"/>
    <w:rsid w:val="000B063E"/>
    <w:rsid w:val="000D5F79"/>
    <w:rsid w:val="000D73A5"/>
    <w:rsid w:val="000F0801"/>
    <w:rsid w:val="00116CD3"/>
    <w:rsid w:val="001448C2"/>
    <w:rsid w:val="001B478A"/>
    <w:rsid w:val="001D1394"/>
    <w:rsid w:val="0024345F"/>
    <w:rsid w:val="00283A6F"/>
    <w:rsid w:val="0033648A"/>
    <w:rsid w:val="00345D00"/>
    <w:rsid w:val="003D3AA8"/>
    <w:rsid w:val="003D59A2"/>
    <w:rsid w:val="003E4001"/>
    <w:rsid w:val="00440770"/>
    <w:rsid w:val="00454EAC"/>
    <w:rsid w:val="0048062D"/>
    <w:rsid w:val="0049057E"/>
    <w:rsid w:val="004B57DB"/>
    <w:rsid w:val="004C0095"/>
    <w:rsid w:val="004C67DE"/>
    <w:rsid w:val="004E3EB4"/>
    <w:rsid w:val="004E7B29"/>
    <w:rsid w:val="00500FEE"/>
    <w:rsid w:val="005E57D2"/>
    <w:rsid w:val="006771F7"/>
    <w:rsid w:val="00682CAB"/>
    <w:rsid w:val="006A77E1"/>
    <w:rsid w:val="006E793C"/>
    <w:rsid w:val="00705ABB"/>
    <w:rsid w:val="00794891"/>
    <w:rsid w:val="007D7764"/>
    <w:rsid w:val="007E3F1D"/>
    <w:rsid w:val="00802646"/>
    <w:rsid w:val="008044C6"/>
    <w:rsid w:val="00806DD5"/>
    <w:rsid w:val="008365E5"/>
    <w:rsid w:val="00910182"/>
    <w:rsid w:val="00924188"/>
    <w:rsid w:val="009A4DF9"/>
    <w:rsid w:val="009F196D"/>
    <w:rsid w:val="00A30E88"/>
    <w:rsid w:val="00A53556"/>
    <w:rsid w:val="00A71CAF"/>
    <w:rsid w:val="00A7708F"/>
    <w:rsid w:val="00A9035B"/>
    <w:rsid w:val="00A939F5"/>
    <w:rsid w:val="00AD0002"/>
    <w:rsid w:val="00AE702A"/>
    <w:rsid w:val="00AF5D01"/>
    <w:rsid w:val="00BE323B"/>
    <w:rsid w:val="00C84F71"/>
    <w:rsid w:val="00C9221E"/>
    <w:rsid w:val="00CB4541"/>
    <w:rsid w:val="00CD613B"/>
    <w:rsid w:val="00D152D7"/>
    <w:rsid w:val="00D26CB3"/>
    <w:rsid w:val="00DA0FDF"/>
    <w:rsid w:val="00E903BB"/>
    <w:rsid w:val="00EB7D7D"/>
    <w:rsid w:val="00ED6EA8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bf40b7-c75e-42f6-93ab-3f6e5e7cbbc7.png" Id="Rc2e05f680ef446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bf40b7-c75e-42f6-93ab-3f6e5e7cbbc7.png" Id="R2282fe98083942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2017-01-20T11:32:00Z</dcterms:created>
  <dcterms:modified xsi:type="dcterms:W3CDTF">2017-01-20T12:45:00Z</dcterms:modified>
</cp:coreProperties>
</file>