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56106E">
        <w:rPr>
          <w:rFonts w:ascii="Arial" w:hAnsi="Arial" w:cs="Arial"/>
          <w:sz w:val="24"/>
          <w:szCs w:val="24"/>
        </w:rPr>
        <w:t xml:space="preserve">localizado na Rua do Petróleo, próximo ao número 465 na esquina com a Rua do Arroz no bairro São Fernando.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56106E" w:rsidRPr="0056106E">
        <w:rPr>
          <w:rFonts w:ascii="Arial" w:hAnsi="Arial" w:cs="Arial"/>
          <w:sz w:val="24"/>
          <w:szCs w:val="24"/>
        </w:rPr>
        <w:t>localizado na Rua do Petróleo, próximo ao número 465 na esquina com a Rua do Arroz no bairro São Fernando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BB4A85">
        <w:rPr>
          <w:rFonts w:ascii="Arial" w:hAnsi="Arial" w:cs="Arial"/>
          <w:sz w:val="24"/>
          <w:szCs w:val="24"/>
        </w:rPr>
        <w:t xml:space="preserve"> (foto).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6106E">
        <w:rPr>
          <w:rFonts w:ascii="Arial" w:hAnsi="Arial" w:cs="Arial"/>
          <w:sz w:val="24"/>
          <w:szCs w:val="24"/>
        </w:rPr>
        <w:t>19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56106E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3037880"/>
            <wp:effectExtent l="0" t="0" r="0" b="0"/>
            <wp:docPr id="5" name="Imagem 5" descr="C:\Users\lgregoletto\Desktop\dd0adb57-b578-4f0f-b188-3c6e4a0f7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regoletto\Desktop\dd0adb57-b578-4f0f-b188-3c6e4a0f7ee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16B6A" w:rsidRDefault="00816B6A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63460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D6" w:rsidRDefault="007941D6">
      <w:r>
        <w:separator/>
      </w:r>
    </w:p>
  </w:endnote>
  <w:endnote w:type="continuationSeparator" w:id="0">
    <w:p w:rsidR="007941D6" w:rsidRDefault="0079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D6" w:rsidRDefault="007941D6">
      <w:r>
        <w:separator/>
      </w:r>
    </w:p>
  </w:footnote>
  <w:footnote w:type="continuationSeparator" w:id="0">
    <w:p w:rsidR="007941D6" w:rsidRDefault="0079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78f3957e414b3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6106E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941D6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8ffaf2b-d9a5-4bba-8dd4-4c112fda63fa.png" Id="R73b0a34038f04c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58ffaf2b-d9a5-4bba-8dd4-4c112fda63fa.png" Id="Rca78f3957e414b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2017-01-19T11:39:00Z</dcterms:created>
  <dcterms:modified xsi:type="dcterms:W3CDTF">2017-01-19T11:39:00Z</dcterms:modified>
</cp:coreProperties>
</file>