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BD" w:rsidRPr="00774BBD" w:rsidRDefault="00774BBD" w:rsidP="001458A8">
      <w:pPr>
        <w:pStyle w:val="Ttulo"/>
        <w:rPr>
          <w:szCs w:val="24"/>
        </w:rPr>
      </w:pPr>
      <w:bookmarkStart w:id="0" w:name="_GoBack"/>
      <w:bookmarkEnd w:id="0"/>
      <w:r w:rsidRPr="00774BBD">
        <w:rPr>
          <w:szCs w:val="24"/>
        </w:rPr>
        <w:t>REQUERIMENTO Nº 1019/09</w:t>
      </w:r>
    </w:p>
    <w:p w:rsidR="00774BBD" w:rsidRPr="00774BBD" w:rsidRDefault="00774BBD" w:rsidP="001458A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74BBD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74BBD" w:rsidRPr="00774BBD" w:rsidRDefault="00774BBD" w:rsidP="001458A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774BBD" w:rsidRPr="00774BBD" w:rsidRDefault="00774BBD" w:rsidP="001458A8">
      <w:pPr>
        <w:pStyle w:val="NormalWeb"/>
        <w:ind w:left="4248"/>
        <w:jc w:val="both"/>
      </w:pPr>
      <w:r w:rsidRPr="00774BBD">
        <w:t>“</w:t>
      </w:r>
      <w:r w:rsidRPr="00774BBD">
        <w:rPr>
          <w:rFonts w:ascii="Bookman Old Style" w:hAnsi="Bookman Old Style"/>
        </w:rPr>
        <w:t xml:space="preserve">Quanto à possibilidade de substituição do poste de concreto que se encontra trincado e já inclinado, localizado na Rua Mato Grosso, em frente ao numeral 157, esquina com a Rua Roraima, no Bairro Vila Grego II”. </w:t>
      </w: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Considerando-se</w:t>
      </w:r>
      <w:r w:rsidRPr="00774BBD">
        <w:rPr>
          <w:rFonts w:ascii="Bookman Old Style" w:hAnsi="Bookman Old Style"/>
          <w:sz w:val="24"/>
          <w:szCs w:val="24"/>
        </w:rPr>
        <w:t xml:space="preserve"> que, a moradora procurou por este vereador solicitando por uma providência quanto à possibilidade de substituição do poste de concreto, que se encontra trincado e já inclinado, localizado na Rua Mato Grosso, em frente ao numeral 157, esquina com a Rua Roraima, na Vila Grego II (foto anexa);</w:t>
      </w: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Considerando-se</w:t>
      </w:r>
      <w:r w:rsidRPr="00774BBD">
        <w:rPr>
          <w:rFonts w:ascii="Bookman Old Style" w:hAnsi="Bookman Old Style"/>
          <w:sz w:val="24"/>
          <w:szCs w:val="24"/>
        </w:rPr>
        <w:t xml:space="preserve"> que, a moradora já solicitou providências há um mês e ainda não foi atendida, e</w:t>
      </w: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Considerando-se</w:t>
      </w:r>
      <w:r w:rsidRPr="00774BBD">
        <w:rPr>
          <w:rFonts w:ascii="Bookman Old Style" w:hAnsi="Bookman Old Style"/>
          <w:sz w:val="24"/>
          <w:szCs w:val="24"/>
        </w:rPr>
        <w:t xml:space="preserve"> que, há risco de acidentes, caso o poste venha a cair,</w:t>
      </w: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REQUEIRO</w:t>
      </w:r>
      <w:r w:rsidRPr="00774BBD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à possibilidade de substituição do poste de concreto que se encontra trincado e já inclinado, localizado na Rua Mato Grosso, em frente ao numeral 157, esquina com a Rua Roraima, no Bairro Vila Grego II.</w:t>
      </w:r>
    </w:p>
    <w:p w:rsidR="00774BBD" w:rsidRPr="00774BBD" w:rsidRDefault="00774BBD" w:rsidP="001458A8">
      <w:pPr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74BBD" w:rsidRPr="00774BBD" w:rsidRDefault="00774BBD" w:rsidP="001458A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t xml:space="preserve">         </w:t>
      </w:r>
    </w:p>
    <w:p w:rsidR="00774BBD" w:rsidRPr="00774BBD" w:rsidRDefault="00774BBD" w:rsidP="001458A8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t>Plenário “Dr. Tancredo Neves”, em 29 de abril de 2009.</w:t>
      </w:r>
    </w:p>
    <w:p w:rsidR="00774BBD" w:rsidRPr="00774BBD" w:rsidRDefault="00774BBD" w:rsidP="001458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jc w:val="center"/>
        <w:rPr>
          <w:rFonts w:ascii="Bookman Old Style" w:hAnsi="Bookman Old Style"/>
          <w:b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José Luis Fornasari</w:t>
      </w:r>
    </w:p>
    <w:p w:rsidR="00774BBD" w:rsidRPr="00774BBD" w:rsidRDefault="00774BBD" w:rsidP="001458A8">
      <w:pPr>
        <w:jc w:val="center"/>
        <w:rPr>
          <w:rFonts w:ascii="Bookman Old Style" w:hAnsi="Bookman Old Style"/>
          <w:b/>
          <w:sz w:val="24"/>
          <w:szCs w:val="24"/>
        </w:rPr>
      </w:pPr>
      <w:r w:rsidRPr="00774BBD">
        <w:rPr>
          <w:rFonts w:ascii="Bookman Old Style" w:hAnsi="Bookman Old Style"/>
          <w:b/>
          <w:sz w:val="24"/>
          <w:szCs w:val="24"/>
        </w:rPr>
        <w:t>“Joi Fornasari”</w:t>
      </w:r>
    </w:p>
    <w:p w:rsidR="00774BBD" w:rsidRPr="00774BBD" w:rsidRDefault="00774BBD" w:rsidP="001458A8">
      <w:pPr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t xml:space="preserve">                                                 -Vereador- </w:t>
      </w:r>
    </w:p>
    <w:p w:rsidR="00774BBD" w:rsidRPr="00774BBD" w:rsidRDefault="00774BBD" w:rsidP="001458A8">
      <w:pPr>
        <w:rPr>
          <w:rFonts w:ascii="Bookman Old Style" w:hAnsi="Bookman Old Style"/>
          <w:sz w:val="24"/>
          <w:szCs w:val="24"/>
        </w:rPr>
      </w:pPr>
    </w:p>
    <w:p w:rsidR="00774BBD" w:rsidRDefault="00774BBD" w:rsidP="001458A8">
      <w:pPr>
        <w:rPr>
          <w:rFonts w:ascii="Bookman Old Style" w:hAnsi="Bookman Old Style"/>
          <w:sz w:val="24"/>
          <w:szCs w:val="24"/>
        </w:rPr>
      </w:pPr>
    </w:p>
    <w:p w:rsidR="00774BBD" w:rsidRPr="00774BBD" w:rsidRDefault="00774BBD" w:rsidP="001458A8">
      <w:pPr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lastRenderedPageBreak/>
        <w:t>(Fls. 2 – Requerimento nº 1019/09)</w:t>
      </w:r>
    </w:p>
    <w:p w:rsidR="00774BBD" w:rsidRPr="00774BBD" w:rsidRDefault="00774BBD" w:rsidP="001458A8">
      <w:pPr>
        <w:rPr>
          <w:sz w:val="24"/>
          <w:szCs w:val="24"/>
        </w:rPr>
      </w:pPr>
    </w:p>
    <w:p w:rsidR="00774BBD" w:rsidRPr="00774BBD" w:rsidRDefault="00774BBD" w:rsidP="001458A8">
      <w:pPr>
        <w:jc w:val="center"/>
        <w:rPr>
          <w:sz w:val="24"/>
          <w:szCs w:val="24"/>
        </w:rPr>
      </w:pPr>
      <w:r w:rsidRPr="00774BBD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4pt;height:213pt">
            <v:imagedata r:id="rId6" o:title="DSC01740"/>
          </v:shape>
        </w:pict>
      </w:r>
    </w:p>
    <w:p w:rsidR="00774BBD" w:rsidRPr="00774BBD" w:rsidRDefault="00774BBD" w:rsidP="001458A8">
      <w:pPr>
        <w:pStyle w:val="NormalWeb"/>
        <w:jc w:val="both"/>
      </w:pPr>
      <w:r w:rsidRPr="00774BBD">
        <w:t>“</w:t>
      </w:r>
      <w:r w:rsidRPr="00774BBD">
        <w:rPr>
          <w:rFonts w:ascii="Bookman Old Style" w:hAnsi="Bookman Old Style"/>
        </w:rPr>
        <w:t xml:space="preserve">Quanto à possibilidade de substituição do poste de concreto que se encontra trincado e já inclinado, localizado na Rua Mato Grosso, em frente ao numeral 157, esquina com a Rua Roraima, na Vila Grego II”. </w:t>
      </w:r>
    </w:p>
    <w:p w:rsidR="00774BBD" w:rsidRPr="00774BBD" w:rsidRDefault="00774BBD" w:rsidP="001458A8">
      <w:pPr>
        <w:jc w:val="center"/>
        <w:rPr>
          <w:sz w:val="24"/>
          <w:szCs w:val="24"/>
        </w:rPr>
      </w:pPr>
      <w:r w:rsidRPr="00774BBD">
        <w:rPr>
          <w:sz w:val="24"/>
          <w:szCs w:val="24"/>
        </w:rPr>
        <w:pict>
          <v:shape id="_x0000_i1026" type="#_x0000_t75" style="width:284pt;height:213pt">
            <v:imagedata r:id="rId7" o:title="DSC01738"/>
          </v:shape>
        </w:pict>
      </w:r>
    </w:p>
    <w:p w:rsidR="00774BBD" w:rsidRPr="00774BBD" w:rsidRDefault="00774BBD" w:rsidP="001458A8">
      <w:pPr>
        <w:jc w:val="center"/>
        <w:rPr>
          <w:sz w:val="24"/>
          <w:szCs w:val="24"/>
        </w:rPr>
      </w:pPr>
    </w:p>
    <w:p w:rsidR="00774BBD" w:rsidRPr="00774BBD" w:rsidRDefault="00774BBD" w:rsidP="001458A8">
      <w:pPr>
        <w:jc w:val="center"/>
        <w:rPr>
          <w:rFonts w:ascii="Bookman Old Style" w:hAnsi="Bookman Old Style"/>
          <w:sz w:val="24"/>
          <w:szCs w:val="24"/>
        </w:rPr>
      </w:pPr>
      <w:r w:rsidRPr="00774BBD">
        <w:rPr>
          <w:rFonts w:ascii="Bookman Old Style" w:hAnsi="Bookman Old Style"/>
          <w:sz w:val="24"/>
          <w:szCs w:val="24"/>
        </w:rPr>
        <w:t>29/4/2009</w:t>
      </w:r>
    </w:p>
    <w:p w:rsidR="009F196D" w:rsidRPr="00774BBD" w:rsidRDefault="009F196D" w:rsidP="00CD613B">
      <w:pPr>
        <w:rPr>
          <w:sz w:val="24"/>
          <w:szCs w:val="24"/>
        </w:rPr>
      </w:pPr>
    </w:p>
    <w:sectPr w:rsidR="009F196D" w:rsidRPr="00774BBD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8A8" w:rsidRDefault="001458A8">
      <w:r>
        <w:separator/>
      </w:r>
    </w:p>
  </w:endnote>
  <w:endnote w:type="continuationSeparator" w:id="0">
    <w:p w:rsidR="001458A8" w:rsidRDefault="0014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8A8" w:rsidRDefault="001458A8">
      <w:r>
        <w:separator/>
      </w:r>
    </w:p>
  </w:footnote>
  <w:footnote w:type="continuationSeparator" w:id="0">
    <w:p w:rsidR="001458A8" w:rsidRDefault="00145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58A8"/>
    <w:rsid w:val="001D1394"/>
    <w:rsid w:val="00343D22"/>
    <w:rsid w:val="003D3AA8"/>
    <w:rsid w:val="004C67DE"/>
    <w:rsid w:val="00774BB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74BB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74BB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