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5D7" w:rsidRPr="006875D7" w:rsidRDefault="006875D7" w:rsidP="00A13CAC">
      <w:pPr>
        <w:pStyle w:val="Ttulo"/>
        <w:rPr>
          <w:sz w:val="22"/>
          <w:szCs w:val="22"/>
        </w:rPr>
      </w:pPr>
      <w:bookmarkStart w:id="0" w:name="_GoBack"/>
      <w:bookmarkEnd w:id="0"/>
      <w:r w:rsidRPr="006875D7">
        <w:rPr>
          <w:sz w:val="22"/>
          <w:szCs w:val="22"/>
        </w:rPr>
        <w:t>Requerimento N° 292/10</w:t>
      </w:r>
    </w:p>
    <w:p w:rsidR="006875D7" w:rsidRPr="006875D7" w:rsidRDefault="006875D7" w:rsidP="00A13CAC">
      <w:pPr>
        <w:pStyle w:val="Ttulo1"/>
        <w:rPr>
          <w:sz w:val="22"/>
          <w:szCs w:val="22"/>
        </w:rPr>
      </w:pPr>
      <w:r w:rsidRPr="006875D7">
        <w:rPr>
          <w:sz w:val="22"/>
          <w:szCs w:val="22"/>
        </w:rPr>
        <w:t>De Informações</w:t>
      </w:r>
    </w:p>
    <w:p w:rsidR="006875D7" w:rsidRPr="006875D7" w:rsidRDefault="006875D7" w:rsidP="00A13CAC">
      <w:pPr>
        <w:pStyle w:val="Recuodecorpodetexto"/>
        <w:ind w:left="4500"/>
        <w:rPr>
          <w:sz w:val="22"/>
          <w:szCs w:val="22"/>
        </w:rPr>
      </w:pPr>
    </w:p>
    <w:p w:rsidR="006875D7" w:rsidRPr="006875D7" w:rsidRDefault="006875D7" w:rsidP="00A13CAC">
      <w:pPr>
        <w:pStyle w:val="Recuodecorpodetexto"/>
        <w:ind w:left="4500"/>
        <w:rPr>
          <w:b/>
          <w:sz w:val="22"/>
          <w:szCs w:val="22"/>
        </w:rPr>
      </w:pPr>
      <w:r w:rsidRPr="006875D7">
        <w:rPr>
          <w:b/>
          <w:sz w:val="22"/>
          <w:szCs w:val="22"/>
        </w:rPr>
        <w:t>“Atinentes ao terreno localizado entre as Ruas Bolívia e Haiti, no Jardim Belo Horizonte”.</w:t>
      </w:r>
    </w:p>
    <w:p w:rsidR="006875D7" w:rsidRPr="006875D7" w:rsidRDefault="006875D7" w:rsidP="00A13CAC">
      <w:pPr>
        <w:pStyle w:val="Recuodecorpodetexto"/>
        <w:ind w:left="4500"/>
        <w:rPr>
          <w:sz w:val="22"/>
          <w:szCs w:val="22"/>
        </w:rPr>
      </w:pPr>
    </w:p>
    <w:p w:rsidR="006875D7" w:rsidRPr="006875D7" w:rsidRDefault="006875D7" w:rsidP="00A13CAC">
      <w:pPr>
        <w:ind w:firstLine="1440"/>
        <w:jc w:val="both"/>
        <w:rPr>
          <w:rFonts w:ascii="Bookman Old Style" w:hAnsi="Bookman Old Style"/>
          <w:bCs/>
          <w:sz w:val="22"/>
          <w:szCs w:val="22"/>
        </w:rPr>
      </w:pPr>
      <w:r w:rsidRPr="006875D7">
        <w:rPr>
          <w:rFonts w:ascii="Bookman Old Style" w:hAnsi="Bookman Old Style"/>
          <w:sz w:val="22"/>
          <w:szCs w:val="22"/>
        </w:rPr>
        <w:t xml:space="preserve">  </w:t>
      </w:r>
      <w:r w:rsidRPr="006875D7">
        <w:rPr>
          <w:rFonts w:ascii="Bookman Old Style" w:hAnsi="Bookman Old Style"/>
          <w:b/>
          <w:bCs/>
          <w:sz w:val="22"/>
          <w:szCs w:val="22"/>
        </w:rPr>
        <w:t xml:space="preserve">Considerando que, </w:t>
      </w:r>
      <w:r w:rsidRPr="006875D7">
        <w:rPr>
          <w:rFonts w:ascii="Bookman Old Style" w:hAnsi="Bookman Old Style"/>
          <w:bCs/>
          <w:sz w:val="22"/>
          <w:szCs w:val="22"/>
        </w:rPr>
        <w:t>este Vereador está sendo questionado pelos moradores, pois existe um terreno sem nenhuma infra-estrutura nesta localidade, o qual vem gerando insegurança e desconforto aos mesmos, pois se torna criadouro de animais peçonhentos além de depósito de lixo.</w:t>
      </w:r>
    </w:p>
    <w:p w:rsidR="006875D7" w:rsidRPr="006875D7" w:rsidRDefault="006875D7" w:rsidP="00A13CAC">
      <w:pPr>
        <w:ind w:firstLine="1440"/>
        <w:jc w:val="both"/>
        <w:rPr>
          <w:rFonts w:ascii="Bookman Old Style" w:hAnsi="Bookman Old Style"/>
          <w:bCs/>
          <w:sz w:val="22"/>
          <w:szCs w:val="22"/>
        </w:rPr>
      </w:pPr>
      <w:r w:rsidRPr="006875D7">
        <w:rPr>
          <w:rFonts w:ascii="Bookman Old Style" w:hAnsi="Bookman Old Style"/>
          <w:bCs/>
          <w:sz w:val="22"/>
          <w:szCs w:val="22"/>
        </w:rPr>
        <w:t xml:space="preserve">  </w:t>
      </w:r>
    </w:p>
    <w:p w:rsidR="006875D7" w:rsidRPr="006875D7" w:rsidRDefault="006875D7" w:rsidP="00A13CAC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6875D7">
        <w:rPr>
          <w:rFonts w:ascii="Bookman Old Style" w:hAnsi="Bookman Old Style"/>
          <w:b/>
          <w:bCs/>
          <w:sz w:val="22"/>
          <w:szCs w:val="22"/>
        </w:rPr>
        <w:t>REQUEIRO</w:t>
      </w:r>
      <w:r w:rsidRPr="006875D7">
        <w:rPr>
          <w:rFonts w:ascii="Bookman Old Style" w:hAnsi="Bookman Old Style"/>
          <w:sz w:val="22"/>
          <w:szCs w:val="22"/>
        </w:rPr>
        <w:t xml:space="preserve"> à Mesa, na forma regimental, depois de ouvido o Plenário, oficiar ao Senhor Prefeito Municipal, solicitando-lhe as seguintes informações:</w:t>
      </w:r>
    </w:p>
    <w:p w:rsidR="006875D7" w:rsidRPr="006875D7" w:rsidRDefault="006875D7" w:rsidP="00A13CAC">
      <w:pPr>
        <w:pStyle w:val="Recuodecorpodetexto3"/>
        <w:ind w:left="708" w:firstLine="708"/>
        <w:rPr>
          <w:sz w:val="22"/>
          <w:szCs w:val="22"/>
        </w:rPr>
      </w:pPr>
    </w:p>
    <w:p w:rsidR="006875D7" w:rsidRPr="006875D7" w:rsidRDefault="006875D7" w:rsidP="00A13CAC">
      <w:pPr>
        <w:pStyle w:val="Recuodecorpodetexto"/>
        <w:ind w:left="1980" w:hanging="540"/>
        <w:rPr>
          <w:sz w:val="22"/>
          <w:szCs w:val="22"/>
        </w:rPr>
      </w:pPr>
      <w:r w:rsidRPr="006875D7">
        <w:rPr>
          <w:sz w:val="22"/>
          <w:szCs w:val="22"/>
        </w:rPr>
        <w:t>1 – Este terreno é de propriedade particular ou pertence ao município?</w:t>
      </w:r>
    </w:p>
    <w:p w:rsidR="006875D7" w:rsidRPr="006875D7" w:rsidRDefault="006875D7" w:rsidP="00A13CAC">
      <w:pPr>
        <w:pStyle w:val="Recuodecorpodetexto"/>
        <w:ind w:left="0" w:firstLine="1440"/>
        <w:rPr>
          <w:sz w:val="22"/>
          <w:szCs w:val="22"/>
        </w:rPr>
      </w:pPr>
    </w:p>
    <w:p w:rsidR="006875D7" w:rsidRPr="006875D7" w:rsidRDefault="006875D7" w:rsidP="00A13CAC">
      <w:pPr>
        <w:pStyle w:val="Recuodecorpodetexto"/>
        <w:ind w:left="1980" w:hanging="540"/>
        <w:rPr>
          <w:sz w:val="22"/>
          <w:szCs w:val="22"/>
        </w:rPr>
      </w:pPr>
      <w:r w:rsidRPr="006875D7">
        <w:rPr>
          <w:sz w:val="22"/>
          <w:szCs w:val="22"/>
        </w:rPr>
        <w:t>2 – Se for particular, os órgãos competentes já tomaram alguma providência em relação ao abandono do local?</w:t>
      </w:r>
    </w:p>
    <w:p w:rsidR="006875D7" w:rsidRPr="006875D7" w:rsidRDefault="006875D7" w:rsidP="00A13CAC">
      <w:pPr>
        <w:pStyle w:val="Recuodecorpodetexto"/>
        <w:ind w:left="1980" w:hanging="540"/>
        <w:rPr>
          <w:sz w:val="22"/>
          <w:szCs w:val="22"/>
        </w:rPr>
      </w:pPr>
    </w:p>
    <w:p w:rsidR="006875D7" w:rsidRPr="006875D7" w:rsidRDefault="006875D7" w:rsidP="00A13CAC">
      <w:pPr>
        <w:pStyle w:val="Recuodecorpodetexto"/>
        <w:ind w:left="1980" w:hanging="540"/>
        <w:rPr>
          <w:sz w:val="22"/>
          <w:szCs w:val="22"/>
        </w:rPr>
      </w:pPr>
      <w:r w:rsidRPr="006875D7">
        <w:rPr>
          <w:sz w:val="22"/>
          <w:szCs w:val="22"/>
        </w:rPr>
        <w:t>3 – Se negativo, há possibilidade de ser tomada alguma providência por parte destes órgãos?</w:t>
      </w:r>
    </w:p>
    <w:p w:rsidR="006875D7" w:rsidRPr="006875D7" w:rsidRDefault="006875D7" w:rsidP="00A13CAC">
      <w:pPr>
        <w:pStyle w:val="Recuodecorpodetexto"/>
        <w:ind w:left="1980" w:hanging="540"/>
        <w:rPr>
          <w:sz w:val="22"/>
          <w:szCs w:val="22"/>
        </w:rPr>
      </w:pPr>
    </w:p>
    <w:p w:rsidR="006875D7" w:rsidRPr="006875D7" w:rsidRDefault="006875D7" w:rsidP="00A13CAC">
      <w:pPr>
        <w:pStyle w:val="Recuodecorpodetexto"/>
        <w:ind w:left="1980" w:hanging="540"/>
        <w:rPr>
          <w:sz w:val="22"/>
          <w:szCs w:val="22"/>
        </w:rPr>
      </w:pPr>
      <w:r w:rsidRPr="006875D7">
        <w:rPr>
          <w:sz w:val="22"/>
          <w:szCs w:val="22"/>
        </w:rPr>
        <w:t>4 – Caso este terreno pertença ao município, existe algum projeto de melhoramento para o mesmo?</w:t>
      </w:r>
    </w:p>
    <w:p w:rsidR="006875D7" w:rsidRPr="006875D7" w:rsidRDefault="006875D7" w:rsidP="00A13CAC">
      <w:pPr>
        <w:pStyle w:val="Recuodecorpodetexto"/>
        <w:ind w:left="1980" w:hanging="540"/>
        <w:rPr>
          <w:sz w:val="22"/>
          <w:szCs w:val="22"/>
        </w:rPr>
      </w:pPr>
    </w:p>
    <w:p w:rsidR="006875D7" w:rsidRPr="006875D7" w:rsidRDefault="006875D7" w:rsidP="00A13CAC">
      <w:pPr>
        <w:pStyle w:val="Recuodecorpodetexto"/>
        <w:ind w:left="1980" w:hanging="540"/>
        <w:rPr>
          <w:sz w:val="22"/>
          <w:szCs w:val="22"/>
        </w:rPr>
      </w:pPr>
      <w:r w:rsidRPr="006875D7">
        <w:rPr>
          <w:sz w:val="22"/>
          <w:szCs w:val="22"/>
        </w:rPr>
        <w:t>5 – Caso positivo, há prazo estabelecido para o início das obras?</w:t>
      </w:r>
    </w:p>
    <w:p w:rsidR="006875D7" w:rsidRPr="006875D7" w:rsidRDefault="006875D7" w:rsidP="00A13CAC">
      <w:pPr>
        <w:pStyle w:val="Recuodecorpodetexto"/>
        <w:ind w:left="1980" w:hanging="540"/>
        <w:rPr>
          <w:sz w:val="22"/>
          <w:szCs w:val="22"/>
        </w:rPr>
      </w:pPr>
    </w:p>
    <w:p w:rsidR="006875D7" w:rsidRPr="006875D7" w:rsidRDefault="006875D7" w:rsidP="00A13CAC">
      <w:pPr>
        <w:pStyle w:val="Recuodecorpodetexto"/>
        <w:ind w:left="1980" w:hanging="540"/>
        <w:rPr>
          <w:sz w:val="22"/>
          <w:szCs w:val="22"/>
        </w:rPr>
      </w:pPr>
      <w:r w:rsidRPr="006875D7">
        <w:rPr>
          <w:sz w:val="22"/>
          <w:szCs w:val="22"/>
        </w:rPr>
        <w:t>6 – Caso negativo, há possibilidade de se fazer um projeto para a revitalização do mesmo?</w:t>
      </w:r>
    </w:p>
    <w:p w:rsidR="006875D7" w:rsidRPr="006875D7" w:rsidRDefault="006875D7" w:rsidP="00A13CAC">
      <w:pPr>
        <w:pStyle w:val="Recuodecorpodetexto"/>
        <w:ind w:left="0" w:firstLine="1440"/>
        <w:rPr>
          <w:sz w:val="22"/>
          <w:szCs w:val="22"/>
        </w:rPr>
      </w:pPr>
    </w:p>
    <w:p w:rsidR="006875D7" w:rsidRPr="006875D7" w:rsidRDefault="006875D7" w:rsidP="00A13CAC">
      <w:pPr>
        <w:pStyle w:val="Recuodecorpodetexto"/>
        <w:ind w:left="0" w:firstLine="1440"/>
        <w:rPr>
          <w:sz w:val="22"/>
          <w:szCs w:val="22"/>
        </w:rPr>
      </w:pPr>
      <w:r w:rsidRPr="006875D7">
        <w:rPr>
          <w:sz w:val="22"/>
          <w:szCs w:val="22"/>
        </w:rPr>
        <w:t>7  – Outras informações que julgar necessárias.</w:t>
      </w:r>
    </w:p>
    <w:p w:rsidR="006875D7" w:rsidRPr="006875D7" w:rsidRDefault="006875D7" w:rsidP="00A13CAC">
      <w:pPr>
        <w:pStyle w:val="Recuodecorpodetexto3"/>
        <w:ind w:left="708" w:firstLine="708"/>
        <w:rPr>
          <w:sz w:val="22"/>
          <w:szCs w:val="22"/>
        </w:rPr>
      </w:pPr>
    </w:p>
    <w:p w:rsidR="006875D7" w:rsidRPr="006875D7" w:rsidRDefault="006875D7" w:rsidP="00A13CAC">
      <w:pPr>
        <w:pStyle w:val="Recuodecorpodetexto3"/>
        <w:ind w:left="708" w:firstLine="708"/>
        <w:rPr>
          <w:sz w:val="22"/>
          <w:szCs w:val="22"/>
        </w:rPr>
      </w:pPr>
      <w:r w:rsidRPr="006875D7">
        <w:rPr>
          <w:sz w:val="22"/>
          <w:szCs w:val="22"/>
        </w:rPr>
        <w:t>Plenário “Dr. Tancredo Neves”, em 05 de Maio de 2010.</w:t>
      </w:r>
    </w:p>
    <w:p w:rsidR="006875D7" w:rsidRPr="006875D7" w:rsidRDefault="006875D7" w:rsidP="00A13CAC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6875D7" w:rsidRPr="006875D7" w:rsidRDefault="006875D7" w:rsidP="00A13CAC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6875D7" w:rsidRPr="006875D7" w:rsidRDefault="006875D7" w:rsidP="00A13CAC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6875D7" w:rsidRPr="006875D7" w:rsidRDefault="006875D7" w:rsidP="00A13CAC">
      <w:pPr>
        <w:jc w:val="center"/>
        <w:rPr>
          <w:rFonts w:ascii="Bookman Old Style" w:hAnsi="Bookman Old Style"/>
          <w:b/>
          <w:sz w:val="22"/>
          <w:szCs w:val="22"/>
        </w:rPr>
      </w:pPr>
      <w:r w:rsidRPr="006875D7">
        <w:rPr>
          <w:rFonts w:ascii="Bookman Old Style" w:hAnsi="Bookman Old Style"/>
          <w:b/>
          <w:sz w:val="22"/>
          <w:szCs w:val="22"/>
        </w:rPr>
        <w:t>José Luis Fornasari</w:t>
      </w:r>
    </w:p>
    <w:p w:rsidR="006875D7" w:rsidRPr="006875D7" w:rsidRDefault="006875D7" w:rsidP="00A13CAC">
      <w:pPr>
        <w:jc w:val="center"/>
        <w:rPr>
          <w:rFonts w:ascii="Bookman Old Style" w:hAnsi="Bookman Old Style"/>
          <w:b/>
          <w:sz w:val="22"/>
          <w:szCs w:val="22"/>
        </w:rPr>
      </w:pPr>
      <w:r w:rsidRPr="006875D7">
        <w:rPr>
          <w:rFonts w:ascii="Bookman Old Style" w:hAnsi="Bookman Old Style"/>
          <w:b/>
          <w:sz w:val="22"/>
          <w:szCs w:val="22"/>
        </w:rPr>
        <w:t>“Joi Fornasari”</w:t>
      </w:r>
    </w:p>
    <w:p w:rsidR="006875D7" w:rsidRPr="006875D7" w:rsidRDefault="006875D7" w:rsidP="00A13CAC">
      <w:pPr>
        <w:jc w:val="center"/>
        <w:rPr>
          <w:rFonts w:ascii="Bookman Old Style" w:hAnsi="Bookman Old Style"/>
          <w:sz w:val="22"/>
          <w:szCs w:val="22"/>
        </w:rPr>
      </w:pPr>
      <w:r w:rsidRPr="006875D7">
        <w:rPr>
          <w:rFonts w:ascii="Bookman Old Style" w:hAnsi="Bookman Old Style"/>
          <w:sz w:val="22"/>
          <w:szCs w:val="22"/>
        </w:rPr>
        <w:t>-Vereador-</w:t>
      </w:r>
    </w:p>
    <w:p w:rsidR="009F196D" w:rsidRPr="006875D7" w:rsidRDefault="009F196D" w:rsidP="00CD613B">
      <w:pPr>
        <w:rPr>
          <w:sz w:val="22"/>
          <w:szCs w:val="22"/>
        </w:rPr>
      </w:pPr>
    </w:p>
    <w:sectPr w:rsidR="009F196D" w:rsidRPr="006875D7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CAC" w:rsidRDefault="00A13CAC">
      <w:r>
        <w:separator/>
      </w:r>
    </w:p>
  </w:endnote>
  <w:endnote w:type="continuationSeparator" w:id="0">
    <w:p w:rsidR="00A13CAC" w:rsidRDefault="00A13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CAC" w:rsidRDefault="00A13CAC">
      <w:r>
        <w:separator/>
      </w:r>
    </w:p>
  </w:footnote>
  <w:footnote w:type="continuationSeparator" w:id="0">
    <w:p w:rsidR="00A13CAC" w:rsidRDefault="00A13C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069CA"/>
    <w:rsid w:val="006875D7"/>
    <w:rsid w:val="009F196D"/>
    <w:rsid w:val="00A13CAC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6875D7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6875D7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6875D7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rsid w:val="006875D7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1045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