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72" w:rsidRPr="00692599" w:rsidRDefault="00994F72" w:rsidP="00BB497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94F72" w:rsidRPr="00692599" w:rsidRDefault="00994F72" w:rsidP="00BB497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94F72" w:rsidRPr="00692599" w:rsidRDefault="00994F72" w:rsidP="00BB497A">
      <w:pPr>
        <w:jc w:val="center"/>
        <w:rPr>
          <w:rFonts w:ascii="Bookman Old Style" w:hAnsi="Bookman Old Style"/>
        </w:rPr>
      </w:pPr>
    </w:p>
    <w:p w:rsidR="00994F72" w:rsidRPr="00692599" w:rsidRDefault="00994F72" w:rsidP="00BB497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94F72" w:rsidRPr="00692599" w:rsidRDefault="00994F72" w:rsidP="00BB497A">
      <w:pPr>
        <w:jc w:val="center"/>
        <w:rPr>
          <w:rFonts w:ascii="Bookman Old Style" w:hAnsi="Bookman Old Style"/>
          <w:b/>
        </w:rPr>
      </w:pPr>
    </w:p>
    <w:p w:rsidR="00994F72" w:rsidRDefault="00994F72" w:rsidP="00BB497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94F72" w:rsidRPr="00FD58C6" w:rsidRDefault="00994F72" w:rsidP="00BB497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94F72" w:rsidRDefault="00994F72" w:rsidP="00BB497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94F72" w:rsidRPr="002C417C" w:rsidRDefault="00994F72" w:rsidP="00BB497A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94F72" w:rsidRPr="00DE1AE0" w:rsidRDefault="00994F72" w:rsidP="00BB497A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556/2010.</w:t>
      </w:r>
    </w:p>
    <w:p w:rsidR="00994F72" w:rsidRPr="00DE1AE0" w:rsidRDefault="00994F72" w:rsidP="00BB497A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994F72" w:rsidRPr="00C821B9" w:rsidRDefault="00994F72" w:rsidP="00BB497A">
      <w:pPr>
        <w:ind w:left="4680"/>
        <w:rPr>
          <w:rFonts w:ascii="Bookman Old Style" w:hAnsi="Bookman Old Style"/>
          <w:b/>
          <w:u w:val="single"/>
        </w:rPr>
      </w:pPr>
    </w:p>
    <w:p w:rsidR="00994F72" w:rsidRPr="00C821B9" w:rsidRDefault="00994F72" w:rsidP="00BB497A">
      <w:pPr>
        <w:pStyle w:val="Recuodecorpodetexto"/>
        <w:rPr>
          <w:szCs w:val="24"/>
        </w:rPr>
      </w:pPr>
      <w:r w:rsidRPr="00C821B9">
        <w:rPr>
          <w:szCs w:val="24"/>
        </w:rPr>
        <w:t>“Voto de Pesar pelo passamento d</w:t>
      </w:r>
      <w:r>
        <w:rPr>
          <w:szCs w:val="24"/>
        </w:rPr>
        <w:t xml:space="preserve">o </w:t>
      </w:r>
      <w:r>
        <w:rPr>
          <w:b/>
          <w:szCs w:val="24"/>
        </w:rPr>
        <w:t>Senhor José Macari</w:t>
      </w:r>
      <w:r w:rsidRPr="00C821B9">
        <w:rPr>
          <w:szCs w:val="24"/>
        </w:rPr>
        <w:t>, ocorrido recentemente”.</w:t>
      </w:r>
    </w:p>
    <w:p w:rsidR="00994F72" w:rsidRPr="00C821B9" w:rsidRDefault="00994F72" w:rsidP="00BB497A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994F72" w:rsidRPr="00DE1AE0" w:rsidRDefault="00994F72" w:rsidP="00BB497A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994F72" w:rsidRPr="00DE1AE0" w:rsidRDefault="00994F72" w:rsidP="00BB497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94F72" w:rsidRDefault="00994F72" w:rsidP="00BB497A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Senhor José Macari</w:t>
      </w:r>
      <w:r>
        <w:t>, ocorrido no dia 01 de setembro de 2010</w:t>
      </w:r>
      <w:r w:rsidRPr="00DE1AE0">
        <w:t>.</w:t>
      </w:r>
    </w:p>
    <w:p w:rsidR="00994F72" w:rsidRDefault="00994F72" w:rsidP="00BB497A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994F72" w:rsidRDefault="00994F72" w:rsidP="00BB497A">
      <w:pPr>
        <w:pStyle w:val="Recuodecorpodetexto"/>
        <w:ind w:left="0" w:firstLine="1440"/>
      </w:pPr>
      <w:r>
        <w:t xml:space="preserve">O </w:t>
      </w:r>
      <w:r>
        <w:rPr>
          <w:b/>
        </w:rPr>
        <w:t>Senhor José Macari</w:t>
      </w:r>
      <w:r>
        <w:t>, contava com 79 (setenta e nove) anos de idade, era casado com a Senhora Iolanda Aparecida Adami Macari, deixando as filhas Aparecida e Zilda. Residia à rua Cristóvão Colombo, 182 – Jd. Belo Horizonte.</w:t>
      </w:r>
    </w:p>
    <w:p w:rsidR="00994F72" w:rsidRDefault="00994F72" w:rsidP="00BB497A">
      <w:pPr>
        <w:pStyle w:val="Recuodecorpodetexto"/>
        <w:ind w:left="0" w:firstLine="1440"/>
      </w:pPr>
    </w:p>
    <w:p w:rsidR="00994F72" w:rsidRDefault="00994F72" w:rsidP="00BB497A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994F72" w:rsidRDefault="00994F72" w:rsidP="00BB497A">
      <w:pPr>
        <w:pStyle w:val="Recuodecorpodetexto"/>
      </w:pPr>
    </w:p>
    <w:p w:rsidR="00994F72" w:rsidRDefault="00994F72" w:rsidP="00BB497A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994F72" w:rsidRDefault="00994F72" w:rsidP="00BB497A">
      <w:pPr>
        <w:pStyle w:val="Recuodecorpodetexto"/>
        <w:ind w:left="0" w:firstLine="1440"/>
      </w:pPr>
    </w:p>
    <w:p w:rsidR="00994F72" w:rsidRDefault="00994F72" w:rsidP="00BB497A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994F72" w:rsidRDefault="00994F72" w:rsidP="00BB497A">
      <w:pPr>
        <w:pStyle w:val="Recuodecorpodetexto2"/>
        <w:ind w:firstLine="0"/>
        <w:rPr>
          <w:szCs w:val="24"/>
        </w:rPr>
      </w:pPr>
    </w:p>
    <w:p w:rsidR="00994F72" w:rsidRDefault="00994F72" w:rsidP="00BB497A">
      <w:pPr>
        <w:pStyle w:val="Recuodecorpodetexto2"/>
        <w:rPr>
          <w:b/>
        </w:rPr>
      </w:pPr>
      <w:r w:rsidRPr="00DE1AE0">
        <w:t xml:space="preserve">Plenário “Dr. Tancredo Neves”, em </w:t>
      </w:r>
      <w:r>
        <w:t>02 de setembro de 2010.</w:t>
      </w:r>
      <w:r>
        <w:rPr>
          <w:b/>
        </w:rPr>
        <w:t xml:space="preserve">                                   </w:t>
      </w:r>
    </w:p>
    <w:p w:rsidR="00994F72" w:rsidRDefault="00994F72" w:rsidP="00BB497A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994F72" w:rsidRDefault="00994F72" w:rsidP="00BB497A">
      <w:pPr>
        <w:jc w:val="both"/>
        <w:rPr>
          <w:rFonts w:ascii="Bookman Old Style" w:hAnsi="Bookman Old Style"/>
          <w:b/>
          <w:szCs w:val="28"/>
        </w:rPr>
      </w:pPr>
    </w:p>
    <w:p w:rsidR="00994F72" w:rsidRPr="00C821B9" w:rsidRDefault="00994F72" w:rsidP="00BB497A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994F72" w:rsidRDefault="00994F72" w:rsidP="00994F72">
      <w:r>
        <w:rPr>
          <w:rFonts w:ascii="Bookman Old Style" w:hAnsi="Bookman Old Style"/>
          <w:bCs/>
          <w:szCs w:val="28"/>
        </w:rPr>
        <w:t xml:space="preserve">                                     </w:t>
      </w: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97A" w:rsidRDefault="00BB497A">
      <w:r>
        <w:separator/>
      </w:r>
    </w:p>
  </w:endnote>
  <w:endnote w:type="continuationSeparator" w:id="0">
    <w:p w:rsidR="00BB497A" w:rsidRDefault="00BB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97A" w:rsidRDefault="00BB497A">
      <w:r>
        <w:separator/>
      </w:r>
    </w:p>
  </w:footnote>
  <w:footnote w:type="continuationSeparator" w:id="0">
    <w:p w:rsidR="00BB497A" w:rsidRDefault="00BB4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7ED2"/>
    <w:rsid w:val="001D1394"/>
    <w:rsid w:val="003D3AA8"/>
    <w:rsid w:val="004C67DE"/>
    <w:rsid w:val="00994F72"/>
    <w:rsid w:val="009F196D"/>
    <w:rsid w:val="00A9035B"/>
    <w:rsid w:val="00BB497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94F7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94F7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94F7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94F72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