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526" w:rsidRPr="002079F7" w:rsidRDefault="00851526" w:rsidP="00851526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</w:t>
      </w:r>
      <w:r>
        <w:rPr>
          <w:szCs w:val="24"/>
        </w:rPr>
        <w:t>518</w:t>
      </w:r>
      <w:r w:rsidRPr="002079F7">
        <w:rPr>
          <w:szCs w:val="24"/>
        </w:rPr>
        <w:t>/1</w:t>
      </w:r>
      <w:r>
        <w:rPr>
          <w:szCs w:val="24"/>
        </w:rPr>
        <w:t>1</w:t>
      </w:r>
    </w:p>
    <w:p w:rsidR="00851526" w:rsidRDefault="00851526" w:rsidP="00851526">
      <w:pPr>
        <w:pStyle w:val="Ttulo1"/>
      </w:pPr>
      <w:r w:rsidRPr="002079F7">
        <w:t>De Informações</w:t>
      </w:r>
    </w:p>
    <w:p w:rsidR="00851526" w:rsidRDefault="00851526" w:rsidP="00851526"/>
    <w:p w:rsidR="00851526" w:rsidRPr="00717EAF" w:rsidRDefault="00851526" w:rsidP="00851526"/>
    <w:p w:rsidR="00851526" w:rsidRDefault="00851526" w:rsidP="00851526">
      <w:pPr>
        <w:pStyle w:val="Recuodecorpodetexto"/>
        <w:ind w:left="4500"/>
        <w:rPr>
          <w:b/>
        </w:rPr>
      </w:pPr>
      <w:r w:rsidRPr="007B46B4">
        <w:t>“</w:t>
      </w:r>
      <w:r>
        <w:t xml:space="preserve">Informações sobre a ponte localizada na Rua José Petrini próximo a Rua Antônio Angolini, no Chacreamento Vale das Cigarras”. </w:t>
      </w:r>
      <w:r w:rsidRPr="00CC2AE2">
        <w:rPr>
          <w:b/>
        </w:rPr>
        <w:t>Indicação nº 386/2011</w:t>
      </w:r>
      <w:r>
        <w:t>. (foto anexa)</w:t>
      </w:r>
    </w:p>
    <w:p w:rsidR="00851526" w:rsidRDefault="00851526" w:rsidP="00851526">
      <w:pPr>
        <w:pStyle w:val="Recuodecorpodetexto"/>
        <w:ind w:left="4500"/>
      </w:pPr>
    </w:p>
    <w:p w:rsidR="00851526" w:rsidRDefault="00851526" w:rsidP="00851526">
      <w:pPr>
        <w:pStyle w:val="Recuodecorpodetexto"/>
        <w:ind w:left="4500"/>
      </w:pPr>
    </w:p>
    <w:p w:rsidR="00851526" w:rsidRDefault="00851526" w:rsidP="00851526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 xml:space="preserve">que, este Vereador </w:t>
      </w:r>
      <w:r>
        <w:rPr>
          <w:rFonts w:ascii="Bookman Old Style" w:hAnsi="Bookman Old Style"/>
          <w:sz w:val="24"/>
          <w:szCs w:val="24"/>
        </w:rPr>
        <w:t xml:space="preserve">a pedido de proprietários de chácaras e moradores fez uma indicação solicitando a manutenção desta ponte, a qual está localizada na rua principal deste chacreamento; </w:t>
      </w:r>
    </w:p>
    <w:p w:rsidR="00851526" w:rsidRDefault="00851526" w:rsidP="00851526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851526" w:rsidRDefault="00851526" w:rsidP="00851526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BF20D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</w:t>
      </w:r>
      <w:r w:rsidRPr="004D54F0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ainda estamos sendo procurados pelos moradores que utilizam esta ponte, pois ainda se encontra da mesma forma; e</w:t>
      </w:r>
    </w:p>
    <w:p w:rsidR="00851526" w:rsidRDefault="00851526" w:rsidP="00851526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851526" w:rsidRPr="004D54F0" w:rsidRDefault="00851526" w:rsidP="00851526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1C4D34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os moradores estão preocupados que com a volta das chuvas aumente a erosão e acabe estourando a represa existente no local, como já ocorrido há muitos anos atrás, causando prejuízo ao meio-ambiente e perdendo esta passagem,</w:t>
      </w:r>
    </w:p>
    <w:p w:rsidR="00851526" w:rsidRDefault="00851526" w:rsidP="00851526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 xml:space="preserve"> </w:t>
      </w:r>
    </w:p>
    <w:p w:rsidR="00851526" w:rsidRPr="00322856" w:rsidRDefault="00851526" w:rsidP="00851526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851526" w:rsidRDefault="00851526" w:rsidP="00851526">
      <w:pPr>
        <w:pStyle w:val="Recuodecorpodetexto3"/>
        <w:ind w:left="708" w:firstLine="708"/>
      </w:pPr>
    </w:p>
    <w:p w:rsidR="00851526" w:rsidRDefault="00851526" w:rsidP="00851526">
      <w:pPr>
        <w:pStyle w:val="Recuodecorpodetexto"/>
        <w:ind w:left="1980" w:hanging="540"/>
      </w:pPr>
      <w:r>
        <w:t>1 – Existe algum projeto a respeito desta ponte?</w:t>
      </w:r>
    </w:p>
    <w:p w:rsidR="00851526" w:rsidRDefault="00851526" w:rsidP="00851526">
      <w:pPr>
        <w:pStyle w:val="Recuodecorpodetexto"/>
        <w:ind w:left="1980" w:hanging="540"/>
      </w:pPr>
    </w:p>
    <w:p w:rsidR="00851526" w:rsidRDefault="00851526" w:rsidP="00851526">
      <w:pPr>
        <w:pStyle w:val="Recuodecorpodetexto"/>
        <w:ind w:left="1980" w:hanging="540"/>
      </w:pPr>
      <w:r>
        <w:t xml:space="preserve">2 – Em caso positivo, há prazo para início das obras? </w:t>
      </w:r>
    </w:p>
    <w:p w:rsidR="00851526" w:rsidRDefault="00851526" w:rsidP="00851526">
      <w:pPr>
        <w:pStyle w:val="Recuodecorpodetexto"/>
        <w:ind w:left="1980" w:hanging="540"/>
      </w:pPr>
    </w:p>
    <w:p w:rsidR="00851526" w:rsidRDefault="00851526" w:rsidP="00851526">
      <w:pPr>
        <w:pStyle w:val="Recuodecorpodetexto"/>
        <w:ind w:left="1980" w:hanging="540"/>
      </w:pPr>
      <w:r>
        <w:t xml:space="preserve">3 – Em caso negativo, há possibilidade de se fazer tal projeto e conclusão da obra antes da época de chuvas? </w:t>
      </w:r>
    </w:p>
    <w:p w:rsidR="00851526" w:rsidRDefault="00851526" w:rsidP="00851526">
      <w:pPr>
        <w:pStyle w:val="Recuodecorpodetexto"/>
        <w:ind w:left="1980" w:hanging="540"/>
      </w:pPr>
    </w:p>
    <w:p w:rsidR="00851526" w:rsidRDefault="00851526" w:rsidP="00851526">
      <w:pPr>
        <w:pStyle w:val="Recuodecorpodetexto"/>
        <w:ind w:left="1980" w:hanging="540"/>
      </w:pPr>
      <w:r>
        <w:t>4 –</w:t>
      </w:r>
      <w:r w:rsidRPr="00660171">
        <w:t xml:space="preserve"> </w:t>
      </w:r>
      <w:r>
        <w:t xml:space="preserve">Outras informações que julgar necessária. </w:t>
      </w:r>
    </w:p>
    <w:p w:rsidR="00851526" w:rsidRDefault="00851526" w:rsidP="00851526">
      <w:pPr>
        <w:pStyle w:val="Recuodecorpodetexto"/>
        <w:ind w:left="1980" w:hanging="540"/>
      </w:pPr>
    </w:p>
    <w:p w:rsidR="00851526" w:rsidRDefault="00851526" w:rsidP="00851526">
      <w:pPr>
        <w:pStyle w:val="Recuodecorpodetexto3"/>
        <w:ind w:left="708" w:firstLine="708"/>
      </w:pPr>
    </w:p>
    <w:p w:rsidR="00851526" w:rsidRPr="00322856" w:rsidRDefault="00851526" w:rsidP="00851526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29 de julho</w:t>
      </w:r>
      <w:r w:rsidRPr="00322856">
        <w:t xml:space="preserve"> de 20</w:t>
      </w:r>
      <w:r>
        <w:t>11</w:t>
      </w:r>
      <w:r w:rsidRPr="00322856">
        <w:t>.</w:t>
      </w:r>
    </w:p>
    <w:p w:rsidR="00851526" w:rsidRDefault="00851526" w:rsidP="0085152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51526" w:rsidRDefault="00851526" w:rsidP="0085152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51526" w:rsidRPr="00322856" w:rsidRDefault="00851526" w:rsidP="00851526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851526" w:rsidRPr="00322856" w:rsidRDefault="00851526" w:rsidP="00851526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“Joi Fornasari”</w:t>
      </w:r>
    </w:p>
    <w:p w:rsidR="00851526" w:rsidRDefault="00851526" w:rsidP="00851526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851526" w:rsidRPr="002079F7" w:rsidRDefault="00851526" w:rsidP="00851526">
      <w:pPr>
        <w:pStyle w:val="Ttulo"/>
        <w:rPr>
          <w:szCs w:val="24"/>
        </w:rPr>
      </w:pPr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</w:t>
      </w:r>
      <w:r>
        <w:rPr>
          <w:szCs w:val="24"/>
        </w:rPr>
        <w:t>518</w:t>
      </w:r>
      <w:r w:rsidRPr="002079F7">
        <w:rPr>
          <w:szCs w:val="24"/>
        </w:rPr>
        <w:t>/1</w:t>
      </w:r>
      <w:r>
        <w:rPr>
          <w:szCs w:val="24"/>
        </w:rPr>
        <w:t>1</w:t>
      </w:r>
    </w:p>
    <w:p w:rsidR="00851526" w:rsidRDefault="00851526" w:rsidP="00851526">
      <w:pPr>
        <w:pStyle w:val="Ttulo1"/>
      </w:pPr>
      <w:r w:rsidRPr="002079F7">
        <w:t>De Informações</w:t>
      </w:r>
    </w:p>
    <w:p w:rsidR="00851526" w:rsidRDefault="00851526" w:rsidP="00851526">
      <w:pPr>
        <w:jc w:val="center"/>
        <w:rPr>
          <w:rFonts w:ascii="Bookman Old Style" w:hAnsi="Bookman Old Style"/>
          <w:sz w:val="24"/>
          <w:szCs w:val="24"/>
        </w:rPr>
      </w:pPr>
    </w:p>
    <w:p w:rsidR="00851526" w:rsidRDefault="00851526" w:rsidP="00851526">
      <w:pPr>
        <w:jc w:val="center"/>
        <w:rPr>
          <w:rFonts w:ascii="Bookman Old Style" w:hAnsi="Bookman Old Style"/>
          <w:sz w:val="24"/>
          <w:szCs w:val="24"/>
        </w:rPr>
      </w:pPr>
      <w:r w:rsidRPr="00704786">
        <w:rPr>
          <w:rFonts w:ascii="Bookman Old Style" w:hAnsi="Bookman Old Style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6pt;height:170pt">
            <v:imagedata r:id="rId6" o:title="DSC07432"/>
          </v:shape>
        </w:pict>
      </w:r>
    </w:p>
    <w:p w:rsidR="00851526" w:rsidRDefault="00851526" w:rsidP="00851526">
      <w:pPr>
        <w:jc w:val="center"/>
        <w:rPr>
          <w:rFonts w:ascii="Bookman Old Style" w:hAnsi="Bookman Old Style"/>
          <w:sz w:val="24"/>
          <w:szCs w:val="24"/>
        </w:rPr>
      </w:pPr>
    </w:p>
    <w:p w:rsidR="00851526" w:rsidRDefault="00851526" w:rsidP="00851526">
      <w:pPr>
        <w:jc w:val="center"/>
        <w:rPr>
          <w:rFonts w:ascii="Bookman Old Style" w:hAnsi="Bookman Old Style"/>
          <w:sz w:val="24"/>
          <w:szCs w:val="24"/>
        </w:rPr>
      </w:pPr>
      <w:r w:rsidRPr="00704786">
        <w:rPr>
          <w:rFonts w:ascii="Bookman Old Style" w:hAnsi="Bookman Old Style"/>
          <w:sz w:val="24"/>
          <w:szCs w:val="24"/>
        </w:rPr>
        <w:pict>
          <v:shape id="_x0000_i1026" type="#_x0000_t75" style="width:226pt;height:170pt">
            <v:imagedata r:id="rId7" o:title="DSC07433"/>
          </v:shape>
        </w:pict>
      </w:r>
    </w:p>
    <w:p w:rsidR="00851526" w:rsidRDefault="00851526" w:rsidP="00851526">
      <w:pPr>
        <w:jc w:val="center"/>
        <w:rPr>
          <w:rFonts w:ascii="Bookman Old Style" w:hAnsi="Bookman Old Style"/>
          <w:sz w:val="24"/>
          <w:szCs w:val="24"/>
        </w:rPr>
      </w:pPr>
    </w:p>
    <w:p w:rsidR="00851526" w:rsidRDefault="00851526" w:rsidP="00851526">
      <w:pPr>
        <w:jc w:val="center"/>
        <w:rPr>
          <w:rFonts w:ascii="Bookman Old Style" w:hAnsi="Bookman Old Style"/>
          <w:sz w:val="24"/>
          <w:szCs w:val="24"/>
        </w:rPr>
      </w:pPr>
      <w:r w:rsidRPr="00704786">
        <w:rPr>
          <w:rFonts w:ascii="Bookman Old Style" w:hAnsi="Bookman Old Style"/>
          <w:sz w:val="24"/>
          <w:szCs w:val="24"/>
        </w:rPr>
        <w:lastRenderedPageBreak/>
        <w:pict>
          <v:shape id="_x0000_i1027" type="#_x0000_t75" style="width:226pt;height:170pt">
            <v:imagedata r:id="rId8" o:title="DSC07438"/>
          </v:shape>
        </w:pict>
      </w:r>
    </w:p>
    <w:p w:rsidR="00851526" w:rsidRDefault="00851526" w:rsidP="00851526">
      <w:pPr>
        <w:jc w:val="center"/>
        <w:rPr>
          <w:rFonts w:ascii="Bookman Old Style" w:hAnsi="Bookman Old Style"/>
          <w:sz w:val="24"/>
          <w:szCs w:val="24"/>
        </w:rPr>
      </w:pPr>
    </w:p>
    <w:p w:rsidR="00851526" w:rsidRDefault="00851526" w:rsidP="00851526">
      <w:pPr>
        <w:jc w:val="center"/>
        <w:rPr>
          <w:rFonts w:ascii="Bookman Old Style" w:hAnsi="Bookman Old Style"/>
          <w:sz w:val="24"/>
          <w:szCs w:val="24"/>
        </w:rPr>
      </w:pPr>
      <w:r w:rsidRPr="00704786">
        <w:rPr>
          <w:rFonts w:ascii="Bookman Old Style" w:hAnsi="Bookman Old Style"/>
          <w:sz w:val="24"/>
          <w:szCs w:val="24"/>
        </w:rPr>
        <w:t xml:space="preserve">“Informações sobre a ponte localizada na Rua José Petrini próximo a Rua Antônio Angolini, no Chacreamento Vale das Cigarras”. </w:t>
      </w:r>
    </w:p>
    <w:p w:rsidR="00851526" w:rsidRPr="00704786" w:rsidRDefault="00851526" w:rsidP="00851526">
      <w:pPr>
        <w:jc w:val="center"/>
        <w:rPr>
          <w:rFonts w:ascii="Bookman Old Style" w:hAnsi="Bookman Old Style"/>
          <w:sz w:val="24"/>
          <w:szCs w:val="24"/>
        </w:rPr>
      </w:pPr>
      <w:r w:rsidRPr="00704786">
        <w:rPr>
          <w:rFonts w:ascii="Bookman Old Style" w:hAnsi="Bookman Old Style"/>
          <w:b/>
          <w:sz w:val="24"/>
          <w:szCs w:val="24"/>
        </w:rPr>
        <w:t>29/07/2011</w:t>
      </w:r>
    </w:p>
    <w:p w:rsidR="009F196D" w:rsidRPr="00CD613B" w:rsidRDefault="009F196D" w:rsidP="00CD613B"/>
    <w:sectPr w:rsidR="009F196D" w:rsidRPr="00CD613B" w:rsidSect="004C67DE">
      <w:headerReference w:type="default" r:id="rId9"/>
      <w:footerReference w:type="default" r:id="rId10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831" w:rsidRDefault="00E55831">
      <w:r>
        <w:separator/>
      </w:r>
    </w:p>
  </w:endnote>
  <w:endnote w:type="continuationSeparator" w:id="0">
    <w:p w:rsidR="00E55831" w:rsidRDefault="00E55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831" w:rsidRDefault="00E55831">
      <w:r>
        <w:separator/>
      </w:r>
    </w:p>
  </w:footnote>
  <w:footnote w:type="continuationSeparator" w:id="0">
    <w:p w:rsidR="00E55831" w:rsidRDefault="00E558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35E5D"/>
    <w:rsid w:val="001D1394"/>
    <w:rsid w:val="003D3AA8"/>
    <w:rsid w:val="004C67DE"/>
    <w:rsid w:val="00851526"/>
    <w:rsid w:val="009F196D"/>
    <w:rsid w:val="00A9035B"/>
    <w:rsid w:val="00CD613B"/>
    <w:rsid w:val="00E5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851526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51526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851526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851526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233</Words>
  <Characters>1260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