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D7B6E" w:rsidRPr="006810E9" w:rsidP="006810E9">
      <w:pPr>
        <w:pStyle w:val="Title"/>
        <w:spacing w:line="276" w:lineRule="auto"/>
        <w:rPr>
          <w:rFonts w:ascii="Arial" w:hAnsi="Arial" w:cs="Arial"/>
          <w:sz w:val="23"/>
          <w:szCs w:val="23"/>
        </w:rPr>
      </w:pPr>
      <w:r w:rsidRPr="006810E9">
        <w:rPr>
          <w:rFonts w:ascii="Arial" w:hAnsi="Arial" w:cs="Arial"/>
          <w:sz w:val="23"/>
          <w:szCs w:val="23"/>
        </w:rPr>
        <w:t xml:space="preserve">PROJETO DE LEI Nº </w:t>
      </w:r>
      <w:r w:rsidRPr="006810E9">
        <w:rPr>
          <w:rFonts w:ascii="Arial" w:hAnsi="Arial" w:cs="Arial"/>
          <w:sz w:val="23"/>
          <w:szCs w:val="23"/>
        </w:rPr>
        <w:t>134</w:t>
      </w:r>
      <w:r w:rsidRPr="006810E9">
        <w:rPr>
          <w:rFonts w:ascii="Arial" w:hAnsi="Arial" w:cs="Arial"/>
          <w:sz w:val="23"/>
          <w:szCs w:val="23"/>
        </w:rPr>
        <w:t>/</w:t>
      </w:r>
      <w:r w:rsidRPr="006810E9">
        <w:rPr>
          <w:rFonts w:ascii="Arial" w:hAnsi="Arial" w:cs="Arial"/>
          <w:sz w:val="23"/>
          <w:szCs w:val="23"/>
        </w:rPr>
        <w:t>2021</w:t>
      </w:r>
    </w:p>
    <w:p w:rsidR="00DA1520" w:rsidRPr="006810E9" w:rsidP="006810E9">
      <w:pPr>
        <w:pStyle w:val="Title"/>
        <w:spacing w:line="276" w:lineRule="auto"/>
        <w:rPr>
          <w:rFonts w:ascii="Arial" w:hAnsi="Arial" w:cs="Arial"/>
          <w:sz w:val="23"/>
          <w:szCs w:val="23"/>
        </w:rPr>
      </w:pPr>
      <w:r w:rsidRPr="006810E9">
        <w:rPr>
          <w:rFonts w:ascii="Arial" w:hAnsi="Arial" w:cs="Arial"/>
          <w:sz w:val="23"/>
          <w:szCs w:val="23"/>
        </w:rPr>
        <w:t xml:space="preserve">  </w:t>
      </w:r>
    </w:p>
    <w:p w:rsidR="00DA1520" w:rsidRPr="006810E9" w:rsidP="006810E9">
      <w:pPr>
        <w:spacing w:line="276" w:lineRule="auto"/>
        <w:ind w:left="4536"/>
        <w:jc w:val="both"/>
        <w:rPr>
          <w:rFonts w:ascii="Arial" w:hAnsi="Arial" w:cs="Arial"/>
          <w:sz w:val="23"/>
          <w:szCs w:val="23"/>
        </w:rPr>
      </w:pPr>
      <w:r w:rsidRPr="006810E9">
        <w:rPr>
          <w:rFonts w:ascii="Arial" w:hAnsi="Arial" w:cs="Arial"/>
          <w:sz w:val="23"/>
          <w:szCs w:val="23"/>
        </w:rPr>
        <w:t>“Institui a divulgação da listagem dos medicamentos disponíveis e em falta na rede pública municipal de Saúde de Santa Bárbara d´Oeste”.</w:t>
      </w:r>
    </w:p>
    <w:p w:rsidR="000D4DB2" w:rsidRPr="006810E9" w:rsidP="006810E9">
      <w:pPr>
        <w:spacing w:line="276" w:lineRule="auto"/>
        <w:jc w:val="both"/>
        <w:rPr>
          <w:rFonts w:ascii="Arial" w:hAnsi="Arial" w:cs="Arial"/>
          <w:sz w:val="23"/>
          <w:szCs w:val="23"/>
        </w:rPr>
      </w:pPr>
    </w:p>
    <w:p w:rsidR="005849FD" w:rsidRPr="006810E9" w:rsidP="006810E9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  <w:r w:rsidRPr="006810E9">
        <w:rPr>
          <w:rFonts w:ascii="Arial" w:hAnsi="Arial" w:cs="Arial"/>
          <w:sz w:val="23"/>
          <w:szCs w:val="23"/>
        </w:rPr>
        <w:t>Rafael Piovezan, Prefeito do município de Santa Bárbara d’Oeste, Estado de São Paulo, no uso das atribuições que lhe são conferidas por lei, faz saber que a Câmara Municipal aprovou o Projeto de Lei de autoria do vereador Eliel Miranda</w:t>
      </w:r>
      <w:r w:rsidRPr="006810E9" w:rsidR="00E84358">
        <w:rPr>
          <w:rFonts w:ascii="Arial" w:hAnsi="Arial" w:cs="Arial"/>
          <w:sz w:val="23"/>
          <w:szCs w:val="23"/>
        </w:rPr>
        <w:t xml:space="preserve"> </w:t>
      </w:r>
      <w:r w:rsidRPr="006810E9">
        <w:rPr>
          <w:rFonts w:ascii="Arial" w:hAnsi="Arial" w:cs="Arial"/>
          <w:sz w:val="23"/>
          <w:szCs w:val="23"/>
        </w:rPr>
        <w:t>e ele sanciona e promulga a seguinte Lei:</w:t>
      </w:r>
    </w:p>
    <w:p w:rsidR="00DA1520" w:rsidRPr="006810E9" w:rsidP="006810E9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</w:p>
    <w:p w:rsidR="00DA1520" w:rsidRPr="006810E9" w:rsidP="006810E9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  <w:r w:rsidRPr="006810E9">
        <w:rPr>
          <w:rFonts w:ascii="Arial" w:hAnsi="Arial" w:cs="Arial"/>
          <w:sz w:val="23"/>
          <w:szCs w:val="23"/>
        </w:rPr>
        <w:t xml:space="preserve">Art. 1º O Poder Executivo deve manter permanente divulgação da listagem de medicamentos disponíveis e em falta na rede pública municipal de Saúde de Santa Bárbara d´Oeste, gratuitamente distribuídos aos usuários do Sistema Único de Saúde - SUS. </w:t>
      </w:r>
    </w:p>
    <w:p w:rsidR="00DA1520" w:rsidRPr="006810E9" w:rsidP="006810E9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</w:p>
    <w:p w:rsidR="00DA1520" w:rsidRPr="006810E9" w:rsidP="006810E9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  <w:r w:rsidRPr="006810E9">
        <w:rPr>
          <w:rFonts w:ascii="Arial" w:hAnsi="Arial" w:cs="Arial"/>
          <w:sz w:val="23"/>
          <w:szCs w:val="23"/>
        </w:rPr>
        <w:t xml:space="preserve">Parágrafo Único. A listagem deve ser permanentemente atualizada, de modo que indique com a necessária precisão quais os medicamentos disponíveis e quais os que estão em falta. </w:t>
      </w:r>
    </w:p>
    <w:p w:rsidR="00DA1520" w:rsidRPr="006810E9" w:rsidP="006810E9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</w:p>
    <w:p w:rsidR="00DA1520" w:rsidRPr="006810E9" w:rsidP="006810E9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  <w:r w:rsidRPr="006810E9">
        <w:rPr>
          <w:rFonts w:ascii="Arial" w:hAnsi="Arial" w:cs="Arial"/>
          <w:sz w:val="23"/>
          <w:szCs w:val="23"/>
        </w:rPr>
        <w:t xml:space="preserve">Art. 2º Os arquivos das gravações dos procedimentos licitatórios deverão continuar disponíveis para consulta, na internet, no </w:t>
      </w:r>
      <w:r w:rsidRPr="006810E9" w:rsidR="000146B1">
        <w:rPr>
          <w:rFonts w:ascii="Arial" w:hAnsi="Arial" w:cs="Arial"/>
          <w:sz w:val="23"/>
          <w:szCs w:val="23"/>
        </w:rPr>
        <w:t>site do respectivo poder l</w:t>
      </w:r>
      <w:r w:rsidRPr="006810E9">
        <w:rPr>
          <w:rFonts w:ascii="Arial" w:hAnsi="Arial" w:cs="Arial"/>
          <w:sz w:val="23"/>
          <w:szCs w:val="23"/>
        </w:rPr>
        <w:t xml:space="preserve">icitante, durante período estabelecido em regulamentação específica. </w:t>
      </w:r>
    </w:p>
    <w:p w:rsidR="00DA1520" w:rsidRPr="006810E9" w:rsidP="006810E9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</w:p>
    <w:p w:rsidR="00DA1520" w:rsidRPr="006810E9" w:rsidP="006810E9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  <w:r w:rsidRPr="006810E9">
        <w:rPr>
          <w:rFonts w:ascii="Arial" w:hAnsi="Arial" w:cs="Arial"/>
          <w:sz w:val="23"/>
          <w:szCs w:val="23"/>
        </w:rPr>
        <w:t xml:space="preserve">Art. 3º A divulgação deve ser feita mediante a fixação da listagem em local de fácil acesso e visualização e leitura pelos usuários do SUS em todas as unidades de Saúde do Município. </w:t>
      </w:r>
    </w:p>
    <w:p w:rsidR="00DA1520" w:rsidRPr="006810E9" w:rsidP="006810E9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</w:p>
    <w:p w:rsidR="00DA1520" w:rsidRPr="006810E9" w:rsidP="006810E9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  <w:r w:rsidRPr="006810E9">
        <w:rPr>
          <w:rFonts w:ascii="Arial" w:hAnsi="Arial" w:cs="Arial"/>
          <w:sz w:val="23"/>
          <w:szCs w:val="23"/>
        </w:rPr>
        <w:t xml:space="preserve">Art. 4º A listagem também deve ser divulgada no site oficial da Prefeitura Municipal. </w:t>
      </w:r>
    </w:p>
    <w:p w:rsidR="00DA1520" w:rsidRPr="006810E9" w:rsidP="006810E9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</w:p>
    <w:p w:rsidR="00DA1520" w:rsidRPr="006810E9" w:rsidP="006810E9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  <w:r w:rsidRPr="006810E9">
        <w:rPr>
          <w:rFonts w:ascii="Arial" w:hAnsi="Arial" w:cs="Arial"/>
          <w:sz w:val="23"/>
          <w:szCs w:val="23"/>
        </w:rPr>
        <w:t xml:space="preserve">Art. 5º Junto da indicação dos medicamentos em falta deve ser informada a previsão do tempo de sua disponibilidade. </w:t>
      </w:r>
    </w:p>
    <w:p w:rsidR="00DA1520" w:rsidRPr="006810E9" w:rsidP="006810E9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</w:p>
    <w:p w:rsidR="00DA1520" w:rsidRPr="006810E9" w:rsidP="006810E9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  <w:r w:rsidRPr="006810E9">
        <w:rPr>
          <w:rFonts w:ascii="Arial" w:hAnsi="Arial" w:cs="Arial"/>
          <w:sz w:val="23"/>
          <w:szCs w:val="23"/>
        </w:rPr>
        <w:t>Art. 6º Esta Lei entra em vigor na data da sua promulgação.</w:t>
      </w:r>
    </w:p>
    <w:p w:rsidR="002D68BF" w:rsidRPr="006810E9" w:rsidP="006810E9">
      <w:pPr>
        <w:spacing w:line="276" w:lineRule="auto"/>
        <w:jc w:val="both"/>
        <w:rPr>
          <w:rFonts w:ascii="Arial" w:hAnsi="Arial" w:cs="Arial"/>
          <w:sz w:val="23"/>
          <w:szCs w:val="23"/>
        </w:rPr>
      </w:pPr>
    </w:p>
    <w:p w:rsidR="006D4635" w:rsidRPr="006810E9" w:rsidP="006810E9">
      <w:pPr>
        <w:spacing w:line="276" w:lineRule="auto"/>
        <w:ind w:firstLine="1440"/>
        <w:outlineLvl w:val="0"/>
        <w:rPr>
          <w:rFonts w:ascii="Arial" w:hAnsi="Arial" w:cs="Arial"/>
          <w:sz w:val="23"/>
          <w:szCs w:val="23"/>
        </w:rPr>
      </w:pPr>
      <w:r w:rsidRPr="006810E9">
        <w:rPr>
          <w:rFonts w:ascii="Arial" w:hAnsi="Arial" w:cs="Arial"/>
          <w:sz w:val="23"/>
          <w:szCs w:val="23"/>
        </w:rPr>
        <w:t>Plen</w:t>
      </w:r>
      <w:r w:rsidRPr="006810E9" w:rsidR="001D218C">
        <w:rPr>
          <w:rFonts w:ascii="Arial" w:hAnsi="Arial" w:cs="Arial"/>
          <w:sz w:val="23"/>
          <w:szCs w:val="23"/>
        </w:rPr>
        <w:t>ário “Dr. Tancredo Neves”,</w:t>
      </w:r>
      <w:r w:rsidRPr="006810E9" w:rsidR="00DA1520">
        <w:rPr>
          <w:rFonts w:ascii="Arial" w:hAnsi="Arial" w:cs="Arial"/>
          <w:sz w:val="23"/>
          <w:szCs w:val="23"/>
        </w:rPr>
        <w:t xml:space="preserve"> em 28</w:t>
      </w:r>
      <w:r w:rsidRPr="006810E9" w:rsidR="00150530">
        <w:rPr>
          <w:rFonts w:ascii="Arial" w:hAnsi="Arial" w:cs="Arial"/>
          <w:sz w:val="23"/>
          <w:szCs w:val="23"/>
        </w:rPr>
        <w:t xml:space="preserve"> de junho</w:t>
      </w:r>
      <w:r w:rsidRPr="006810E9">
        <w:rPr>
          <w:rFonts w:ascii="Arial" w:hAnsi="Arial" w:cs="Arial"/>
          <w:sz w:val="23"/>
          <w:szCs w:val="23"/>
        </w:rPr>
        <w:t xml:space="preserve"> de 2021.</w:t>
      </w:r>
    </w:p>
    <w:p w:rsidR="00BB0CBE" w:rsidRPr="006810E9" w:rsidP="006810E9">
      <w:pPr>
        <w:spacing w:line="276" w:lineRule="auto"/>
        <w:ind w:left="4536"/>
        <w:jc w:val="both"/>
        <w:rPr>
          <w:rFonts w:ascii="Arial" w:hAnsi="Arial" w:cs="Arial"/>
          <w:sz w:val="23"/>
          <w:szCs w:val="23"/>
        </w:rPr>
      </w:pPr>
    </w:p>
    <w:p w:rsidR="006810E9" w:rsidP="006810E9">
      <w:pPr>
        <w:spacing w:line="276" w:lineRule="auto"/>
        <w:jc w:val="center"/>
        <w:rPr>
          <w:rFonts w:ascii="Arial" w:hAnsi="Arial" w:cs="Arial"/>
          <w:b/>
          <w:sz w:val="23"/>
          <w:szCs w:val="23"/>
        </w:rPr>
      </w:pPr>
    </w:p>
    <w:p w:rsidR="006810E9" w:rsidP="006810E9">
      <w:pPr>
        <w:spacing w:line="276" w:lineRule="auto"/>
        <w:jc w:val="center"/>
        <w:rPr>
          <w:rFonts w:ascii="Arial" w:hAnsi="Arial" w:cs="Arial"/>
          <w:b/>
          <w:sz w:val="23"/>
          <w:szCs w:val="23"/>
        </w:rPr>
      </w:pPr>
    </w:p>
    <w:p w:rsidR="006D4635" w:rsidRPr="006810E9" w:rsidP="006810E9">
      <w:pPr>
        <w:spacing w:line="276" w:lineRule="auto"/>
        <w:jc w:val="center"/>
        <w:rPr>
          <w:rFonts w:ascii="Arial" w:hAnsi="Arial" w:cs="Arial"/>
          <w:b/>
          <w:sz w:val="23"/>
          <w:szCs w:val="23"/>
        </w:rPr>
      </w:pPr>
      <w:r w:rsidRPr="006810E9">
        <w:rPr>
          <w:rFonts w:ascii="Arial" w:hAnsi="Arial" w:cs="Arial"/>
          <w:b/>
          <w:sz w:val="23"/>
          <w:szCs w:val="23"/>
        </w:rPr>
        <w:t>ELIEL MIRANDA</w:t>
      </w:r>
    </w:p>
    <w:p w:rsidR="00FA4A20" w:rsidRPr="006810E9" w:rsidP="006810E9">
      <w:pPr>
        <w:spacing w:line="276" w:lineRule="auto"/>
        <w:ind w:firstLine="120"/>
        <w:jc w:val="center"/>
        <w:outlineLvl w:val="0"/>
        <w:rPr>
          <w:rFonts w:ascii="Arial" w:hAnsi="Arial" w:cs="Arial"/>
          <w:sz w:val="23"/>
          <w:szCs w:val="23"/>
        </w:rPr>
      </w:pPr>
      <w:r w:rsidRPr="006810E9">
        <w:rPr>
          <w:rFonts w:ascii="Arial" w:hAnsi="Arial" w:cs="Arial"/>
          <w:sz w:val="23"/>
          <w:szCs w:val="23"/>
        </w:rPr>
        <w:t>-vereador-</w:t>
      </w:r>
    </w:p>
    <w:p w:rsidR="006D4635" w:rsidRPr="006810E9" w:rsidP="006810E9">
      <w:pPr>
        <w:tabs>
          <w:tab w:val="left" w:pos="851"/>
        </w:tabs>
        <w:spacing w:line="276" w:lineRule="auto"/>
        <w:ind w:firstLine="120"/>
        <w:jc w:val="center"/>
        <w:outlineLvl w:val="0"/>
        <w:rPr>
          <w:rFonts w:ascii="Arial" w:hAnsi="Arial" w:cs="Arial"/>
          <w:b/>
          <w:sz w:val="23"/>
          <w:szCs w:val="23"/>
          <w:u w:val="single"/>
        </w:rPr>
      </w:pPr>
      <w:r w:rsidRPr="006810E9">
        <w:rPr>
          <w:rFonts w:ascii="Arial" w:hAnsi="Arial" w:cs="Arial"/>
          <w:b/>
          <w:sz w:val="23"/>
          <w:szCs w:val="23"/>
          <w:u w:val="single"/>
        </w:rPr>
        <w:t>EXPOSIÇÃO DE MOTIVOS</w:t>
      </w:r>
    </w:p>
    <w:p w:rsidR="00DA1520" w:rsidRPr="006810E9" w:rsidP="006810E9">
      <w:pPr>
        <w:tabs>
          <w:tab w:val="left" w:pos="851"/>
        </w:tabs>
        <w:spacing w:line="276" w:lineRule="auto"/>
        <w:ind w:firstLine="120"/>
        <w:jc w:val="center"/>
        <w:outlineLvl w:val="0"/>
        <w:rPr>
          <w:rFonts w:ascii="Arial" w:hAnsi="Arial" w:cs="Arial"/>
          <w:b/>
          <w:sz w:val="23"/>
          <w:szCs w:val="23"/>
          <w:u w:val="single"/>
        </w:rPr>
      </w:pPr>
    </w:p>
    <w:p w:rsidR="00DA1520" w:rsidP="006810E9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3"/>
          <w:szCs w:val="23"/>
        </w:rPr>
      </w:pPr>
      <w:r w:rsidRPr="006810E9">
        <w:rPr>
          <w:rFonts w:ascii="Arial" w:hAnsi="Arial" w:cs="Arial"/>
          <w:sz w:val="23"/>
          <w:szCs w:val="23"/>
        </w:rPr>
        <w:t>Transparência pública é dever dos governantes e direito dos cidadãos.</w:t>
      </w:r>
    </w:p>
    <w:p w:rsidR="006810E9" w:rsidRPr="006810E9" w:rsidP="006810E9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3"/>
          <w:szCs w:val="23"/>
        </w:rPr>
      </w:pPr>
      <w:bookmarkStart w:id="0" w:name="_GoBack"/>
      <w:bookmarkEnd w:id="0"/>
    </w:p>
    <w:p w:rsidR="00DA1520" w:rsidP="006810E9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3"/>
          <w:szCs w:val="23"/>
        </w:rPr>
      </w:pPr>
      <w:r w:rsidRPr="006810E9">
        <w:rPr>
          <w:rFonts w:ascii="Arial" w:hAnsi="Arial" w:cs="Arial"/>
          <w:sz w:val="23"/>
          <w:szCs w:val="23"/>
        </w:rPr>
        <w:t xml:space="preserve"> Esta iniciativa visa à disponibilização de forma acessível de todos os medicamentos que o Poder Público oferece, democratizando assim a informação e o acesso a estes medicamentos.</w:t>
      </w:r>
    </w:p>
    <w:p w:rsidR="006810E9" w:rsidRPr="006810E9" w:rsidP="006810E9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3"/>
          <w:szCs w:val="23"/>
        </w:rPr>
      </w:pPr>
    </w:p>
    <w:p w:rsidR="00DA1520" w:rsidP="006810E9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3"/>
          <w:szCs w:val="23"/>
        </w:rPr>
      </w:pPr>
      <w:r w:rsidRPr="006810E9">
        <w:rPr>
          <w:rFonts w:ascii="Arial" w:hAnsi="Arial" w:cs="Arial"/>
          <w:sz w:val="23"/>
          <w:szCs w:val="23"/>
        </w:rPr>
        <w:t>Objetivamente, quando o cidadão chegar a uma Unidade Básica de Saúde ou na Farmácia de Alto Custo, poderá já saber de prontidão se o medicamento que precisa poder ser adquirido gratuitamente ou não, se está disponível ou não, e se em caso de falta, quanto tempo para chegada do medicamento</w:t>
      </w:r>
      <w:r w:rsidRPr="006810E9" w:rsidR="000146B1">
        <w:rPr>
          <w:rFonts w:ascii="Arial" w:hAnsi="Arial" w:cs="Arial"/>
          <w:sz w:val="23"/>
          <w:szCs w:val="23"/>
        </w:rPr>
        <w:t xml:space="preserve"> na rede pública de saúde; e</w:t>
      </w:r>
      <w:r w:rsidRPr="006810E9">
        <w:rPr>
          <w:rFonts w:ascii="Arial" w:hAnsi="Arial" w:cs="Arial"/>
          <w:sz w:val="23"/>
          <w:szCs w:val="23"/>
        </w:rPr>
        <w:t xml:space="preserve"> caso tenha esse direito, poderá requerer o mesmo, democratizando ainda mais este acesso.</w:t>
      </w:r>
    </w:p>
    <w:p w:rsidR="006810E9" w:rsidRPr="006810E9" w:rsidP="006810E9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3"/>
          <w:szCs w:val="23"/>
        </w:rPr>
      </w:pPr>
    </w:p>
    <w:p w:rsidR="00DA1520" w:rsidP="006810E9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3"/>
          <w:szCs w:val="23"/>
        </w:rPr>
      </w:pPr>
      <w:r w:rsidRPr="006810E9">
        <w:rPr>
          <w:rFonts w:ascii="Arial" w:hAnsi="Arial" w:cs="Arial"/>
          <w:sz w:val="23"/>
          <w:szCs w:val="23"/>
        </w:rPr>
        <w:t>Este projeto irá melhorar a qualidade deste serviço e propiciar tranquilidade aos cidadãos que dependem da distribuição gratuita de medicamentos, muitas pessoas carentes acabam gastando seus recursos para comprar medicamentos que estão disponíveis na rede pública.</w:t>
      </w:r>
    </w:p>
    <w:p w:rsidR="006810E9" w:rsidRPr="006810E9" w:rsidP="006810E9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3"/>
          <w:szCs w:val="23"/>
        </w:rPr>
      </w:pPr>
    </w:p>
    <w:p w:rsidR="00DA1520" w:rsidP="006810E9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3"/>
          <w:szCs w:val="23"/>
        </w:rPr>
      </w:pPr>
      <w:r w:rsidRPr="006810E9">
        <w:rPr>
          <w:rFonts w:ascii="Arial" w:hAnsi="Arial" w:cs="Arial"/>
          <w:sz w:val="23"/>
          <w:szCs w:val="23"/>
        </w:rPr>
        <w:t xml:space="preserve">Cabe salientar, ainda, que são constantes as reclamações da população no sentido de que aguardam um longo tempo para serem informados da falta </w:t>
      </w:r>
      <w:r w:rsidRPr="006810E9" w:rsidR="000146B1">
        <w:rPr>
          <w:rFonts w:ascii="Arial" w:hAnsi="Arial" w:cs="Arial"/>
          <w:sz w:val="23"/>
          <w:szCs w:val="23"/>
        </w:rPr>
        <w:t xml:space="preserve">dos medicamentos que necessitam, ou quando chegam ao local para a retirada de algum medicamento, é informado que o mesmo está em falta. </w:t>
      </w:r>
    </w:p>
    <w:p w:rsidR="006810E9" w:rsidRPr="006810E9" w:rsidP="006810E9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3"/>
          <w:szCs w:val="23"/>
        </w:rPr>
      </w:pPr>
    </w:p>
    <w:p w:rsidR="000146B1" w:rsidP="006810E9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3"/>
          <w:szCs w:val="23"/>
        </w:rPr>
      </w:pPr>
      <w:r w:rsidRPr="006810E9">
        <w:rPr>
          <w:rFonts w:ascii="Arial" w:hAnsi="Arial" w:cs="Arial"/>
          <w:sz w:val="23"/>
          <w:szCs w:val="23"/>
        </w:rPr>
        <w:t xml:space="preserve">Portanto, o presente Projeto de Lei, apresentado torna claro a toda a população a disponibilidade de medicamentos para evitar o deslocamento até a farmácia municipal na falta dos mesmos. O projeto também tem como objetivo tornar clara a situação do município em relação ao recebimento, disponibilidade e falta de algum medicamento. </w:t>
      </w:r>
    </w:p>
    <w:p w:rsidR="006810E9" w:rsidRPr="006810E9" w:rsidP="006810E9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3"/>
          <w:szCs w:val="23"/>
        </w:rPr>
      </w:pPr>
    </w:p>
    <w:p w:rsidR="000146B1" w:rsidRPr="006810E9" w:rsidP="006810E9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3"/>
          <w:szCs w:val="23"/>
        </w:rPr>
      </w:pPr>
      <w:r w:rsidRPr="006810E9">
        <w:rPr>
          <w:rFonts w:ascii="Arial" w:hAnsi="Arial" w:cs="Arial"/>
          <w:sz w:val="23"/>
          <w:szCs w:val="23"/>
        </w:rPr>
        <w:t>Assim, conto com a aprovação dos nobres pares para a aprovação deste projeto.</w:t>
      </w:r>
    </w:p>
    <w:p w:rsidR="00154BCF" w:rsidRPr="006810E9" w:rsidP="006810E9">
      <w:pPr>
        <w:spacing w:line="276" w:lineRule="auto"/>
        <w:jc w:val="both"/>
        <w:rPr>
          <w:rFonts w:ascii="Arial" w:hAnsi="Arial" w:cs="Arial"/>
          <w:sz w:val="23"/>
          <w:szCs w:val="23"/>
        </w:rPr>
      </w:pPr>
    </w:p>
    <w:p w:rsidR="001D7B6E" w:rsidRPr="006810E9" w:rsidP="006810E9">
      <w:pPr>
        <w:spacing w:line="276" w:lineRule="auto"/>
        <w:ind w:firstLine="1440"/>
        <w:outlineLvl w:val="0"/>
        <w:rPr>
          <w:rFonts w:ascii="Arial" w:hAnsi="Arial" w:cs="Arial"/>
          <w:sz w:val="23"/>
          <w:szCs w:val="23"/>
        </w:rPr>
      </w:pPr>
      <w:r w:rsidRPr="006810E9">
        <w:rPr>
          <w:rFonts w:ascii="Arial" w:hAnsi="Arial" w:cs="Arial"/>
          <w:sz w:val="23"/>
          <w:szCs w:val="23"/>
        </w:rPr>
        <w:t>Plen</w:t>
      </w:r>
      <w:r w:rsidRPr="006810E9" w:rsidR="000146B1">
        <w:rPr>
          <w:rFonts w:ascii="Arial" w:hAnsi="Arial" w:cs="Arial"/>
          <w:sz w:val="23"/>
          <w:szCs w:val="23"/>
        </w:rPr>
        <w:t>ário “Dr. Tancredo Neves”, em 28</w:t>
      </w:r>
      <w:r w:rsidRPr="006810E9" w:rsidR="00AD13EB">
        <w:rPr>
          <w:rFonts w:ascii="Arial" w:hAnsi="Arial" w:cs="Arial"/>
          <w:sz w:val="23"/>
          <w:szCs w:val="23"/>
        </w:rPr>
        <w:t xml:space="preserve"> de junho</w:t>
      </w:r>
      <w:r w:rsidRPr="006810E9">
        <w:rPr>
          <w:rFonts w:ascii="Arial" w:hAnsi="Arial" w:cs="Arial"/>
          <w:sz w:val="23"/>
          <w:szCs w:val="23"/>
        </w:rPr>
        <w:t xml:space="preserve"> de 2021.</w:t>
      </w:r>
    </w:p>
    <w:p w:rsidR="00FA5AA5" w:rsidRPr="006810E9" w:rsidP="006810E9">
      <w:pPr>
        <w:spacing w:line="276" w:lineRule="auto"/>
        <w:outlineLvl w:val="0"/>
        <w:rPr>
          <w:rFonts w:ascii="Arial" w:hAnsi="Arial" w:cs="Arial"/>
          <w:sz w:val="23"/>
          <w:szCs w:val="23"/>
        </w:rPr>
      </w:pPr>
    </w:p>
    <w:p w:rsidR="000146B1" w:rsidRPr="006810E9" w:rsidP="006810E9">
      <w:pPr>
        <w:spacing w:line="276" w:lineRule="auto"/>
        <w:ind w:left="4536"/>
        <w:jc w:val="both"/>
        <w:rPr>
          <w:rFonts w:ascii="Arial" w:hAnsi="Arial" w:cs="Arial"/>
          <w:sz w:val="23"/>
          <w:szCs w:val="23"/>
        </w:rPr>
      </w:pPr>
    </w:p>
    <w:p w:rsidR="001D7B6E" w:rsidRPr="006810E9" w:rsidP="006810E9">
      <w:pPr>
        <w:spacing w:line="276" w:lineRule="auto"/>
        <w:ind w:left="4536"/>
        <w:jc w:val="both"/>
        <w:rPr>
          <w:rFonts w:ascii="Arial" w:hAnsi="Arial" w:cs="Arial"/>
          <w:sz w:val="23"/>
          <w:szCs w:val="23"/>
        </w:rPr>
      </w:pPr>
      <w:r w:rsidRPr="006810E9">
        <w:rPr>
          <w:rFonts w:ascii="Arial" w:hAnsi="Arial" w:cs="Arial"/>
          <w:sz w:val="23"/>
          <w:szCs w:val="23"/>
        </w:rPr>
        <w:t xml:space="preserve">    </w:t>
      </w:r>
    </w:p>
    <w:p w:rsidR="001D7B6E" w:rsidRPr="006810E9" w:rsidP="006810E9">
      <w:pPr>
        <w:spacing w:line="276" w:lineRule="auto"/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6810E9">
        <w:rPr>
          <w:rFonts w:ascii="Arial" w:hAnsi="Arial" w:cs="Arial"/>
          <w:b/>
          <w:sz w:val="23"/>
          <w:szCs w:val="23"/>
        </w:rPr>
        <w:t>ELIEL MIRANDA</w:t>
      </w:r>
    </w:p>
    <w:p w:rsidR="001D7B6E" w:rsidRPr="006810E9" w:rsidP="006810E9">
      <w:pPr>
        <w:spacing w:line="276" w:lineRule="auto"/>
        <w:jc w:val="center"/>
        <w:rPr>
          <w:rFonts w:ascii="Arial" w:hAnsi="Arial" w:cs="Arial"/>
          <w:sz w:val="23"/>
          <w:szCs w:val="23"/>
        </w:rPr>
      </w:pPr>
      <w:r w:rsidRPr="006810E9">
        <w:rPr>
          <w:rFonts w:ascii="Arial" w:hAnsi="Arial" w:cs="Arial"/>
          <w:sz w:val="23"/>
          <w:szCs w:val="23"/>
        </w:rPr>
        <w:t>-vereador-</w:t>
      </w:r>
    </w:p>
    <w:p w:rsidR="00BB0CBE" w:rsidRPr="006810E9" w:rsidP="006810E9">
      <w:pPr>
        <w:spacing w:line="276" w:lineRule="auto"/>
        <w:rPr>
          <w:rFonts w:ascii="Arial" w:hAnsi="Arial" w:cs="Arial"/>
          <w:sz w:val="23"/>
          <w:szCs w:val="23"/>
        </w:rPr>
      </w:pPr>
    </w:p>
    <w:sectPr w:rsidSect="006810E9">
      <w:headerReference w:type="default" r:id="rId4"/>
      <w:pgSz w:w="11907" w:h="16840" w:code="9"/>
      <w:pgMar w:top="2552" w:right="1701" w:bottom="113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357505</wp:posOffset>
              </wp:positionH>
              <wp:positionV relativeFrom="paragraph">
                <wp:posOffset>250190</wp:posOffset>
              </wp:positionV>
              <wp:extent cx="5342890" cy="1648841"/>
              <wp:effectExtent l="0" t="0" r="10160" b="2159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4884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28.15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43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5352085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1004229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63276647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0571810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D4D3813"/>
    <w:multiLevelType w:val="hybridMultilevel"/>
    <w:tmpl w:val="A6D274BA"/>
    <w:lvl w:ilvl="0">
      <w:start w:val="1"/>
      <w:numFmt w:val="upperRoman"/>
      <w:lvlText w:val="%1-"/>
      <w:lvlJc w:val="left"/>
      <w:pPr>
        <w:ind w:left="765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25" w:hanging="360"/>
      </w:pPr>
    </w:lvl>
    <w:lvl w:ilvl="2" w:tentative="1">
      <w:start w:val="1"/>
      <w:numFmt w:val="lowerRoman"/>
      <w:lvlText w:val="%3."/>
      <w:lvlJc w:val="right"/>
      <w:pPr>
        <w:ind w:left="1845" w:hanging="180"/>
      </w:pPr>
    </w:lvl>
    <w:lvl w:ilvl="3" w:tentative="1">
      <w:start w:val="1"/>
      <w:numFmt w:val="decimal"/>
      <w:lvlText w:val="%4."/>
      <w:lvlJc w:val="left"/>
      <w:pPr>
        <w:ind w:left="2565" w:hanging="360"/>
      </w:pPr>
    </w:lvl>
    <w:lvl w:ilvl="4" w:tentative="1">
      <w:start w:val="1"/>
      <w:numFmt w:val="lowerLetter"/>
      <w:lvlText w:val="%5."/>
      <w:lvlJc w:val="left"/>
      <w:pPr>
        <w:ind w:left="3285" w:hanging="360"/>
      </w:pPr>
    </w:lvl>
    <w:lvl w:ilvl="5" w:tentative="1">
      <w:start w:val="1"/>
      <w:numFmt w:val="lowerRoman"/>
      <w:lvlText w:val="%6."/>
      <w:lvlJc w:val="right"/>
      <w:pPr>
        <w:ind w:left="4005" w:hanging="180"/>
      </w:pPr>
    </w:lvl>
    <w:lvl w:ilvl="6" w:tentative="1">
      <w:start w:val="1"/>
      <w:numFmt w:val="decimal"/>
      <w:lvlText w:val="%7."/>
      <w:lvlJc w:val="left"/>
      <w:pPr>
        <w:ind w:left="4725" w:hanging="360"/>
      </w:pPr>
    </w:lvl>
    <w:lvl w:ilvl="7" w:tentative="1">
      <w:start w:val="1"/>
      <w:numFmt w:val="lowerLetter"/>
      <w:lvlText w:val="%8."/>
      <w:lvlJc w:val="left"/>
      <w:pPr>
        <w:ind w:left="5445" w:hanging="360"/>
      </w:pPr>
    </w:lvl>
    <w:lvl w:ilvl="8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06A8"/>
    <w:rsid w:val="00010CFB"/>
    <w:rsid w:val="000146B1"/>
    <w:rsid w:val="00017A84"/>
    <w:rsid w:val="000B38E0"/>
    <w:rsid w:val="000D4DB2"/>
    <w:rsid w:val="00136859"/>
    <w:rsid w:val="00150530"/>
    <w:rsid w:val="00154BCF"/>
    <w:rsid w:val="00154CE8"/>
    <w:rsid w:val="00163304"/>
    <w:rsid w:val="00165BAC"/>
    <w:rsid w:val="00177B46"/>
    <w:rsid w:val="001B478A"/>
    <w:rsid w:val="001D1394"/>
    <w:rsid w:val="001D218C"/>
    <w:rsid w:val="001D7B6E"/>
    <w:rsid w:val="00232A87"/>
    <w:rsid w:val="002400E6"/>
    <w:rsid w:val="00266C4B"/>
    <w:rsid w:val="00280063"/>
    <w:rsid w:val="002D68BF"/>
    <w:rsid w:val="002F1818"/>
    <w:rsid w:val="003025EA"/>
    <w:rsid w:val="0033648A"/>
    <w:rsid w:val="00373483"/>
    <w:rsid w:val="00374A16"/>
    <w:rsid w:val="003D3AA8"/>
    <w:rsid w:val="004052A7"/>
    <w:rsid w:val="00454EAC"/>
    <w:rsid w:val="0049057E"/>
    <w:rsid w:val="004B57DB"/>
    <w:rsid w:val="004C67DE"/>
    <w:rsid w:val="00524F14"/>
    <w:rsid w:val="005604B6"/>
    <w:rsid w:val="00564026"/>
    <w:rsid w:val="005760F4"/>
    <w:rsid w:val="005849FD"/>
    <w:rsid w:val="005D6FEE"/>
    <w:rsid w:val="005F6769"/>
    <w:rsid w:val="00636D5F"/>
    <w:rsid w:val="006810E9"/>
    <w:rsid w:val="006C46E5"/>
    <w:rsid w:val="006D4635"/>
    <w:rsid w:val="00705ABB"/>
    <w:rsid w:val="007300B3"/>
    <w:rsid w:val="00744BA3"/>
    <w:rsid w:val="007723D5"/>
    <w:rsid w:val="007F0890"/>
    <w:rsid w:val="00804D57"/>
    <w:rsid w:val="00885C84"/>
    <w:rsid w:val="0096474B"/>
    <w:rsid w:val="0098229F"/>
    <w:rsid w:val="009A4C2C"/>
    <w:rsid w:val="009C7005"/>
    <w:rsid w:val="009D1CB4"/>
    <w:rsid w:val="009F196D"/>
    <w:rsid w:val="00A51705"/>
    <w:rsid w:val="00A71CAF"/>
    <w:rsid w:val="00A72384"/>
    <w:rsid w:val="00A85783"/>
    <w:rsid w:val="00A9035B"/>
    <w:rsid w:val="00AD13EB"/>
    <w:rsid w:val="00AD2D88"/>
    <w:rsid w:val="00AD55E0"/>
    <w:rsid w:val="00AE702A"/>
    <w:rsid w:val="00B4139F"/>
    <w:rsid w:val="00B7567E"/>
    <w:rsid w:val="00BB0CBE"/>
    <w:rsid w:val="00BE55BE"/>
    <w:rsid w:val="00C10BC7"/>
    <w:rsid w:val="00C355D1"/>
    <w:rsid w:val="00C62AC9"/>
    <w:rsid w:val="00C7089C"/>
    <w:rsid w:val="00C87EFC"/>
    <w:rsid w:val="00CA2565"/>
    <w:rsid w:val="00CB712C"/>
    <w:rsid w:val="00CD613B"/>
    <w:rsid w:val="00CF7F49"/>
    <w:rsid w:val="00D26CB3"/>
    <w:rsid w:val="00D53EF9"/>
    <w:rsid w:val="00D71E5E"/>
    <w:rsid w:val="00DA1520"/>
    <w:rsid w:val="00DD7BA0"/>
    <w:rsid w:val="00DE6295"/>
    <w:rsid w:val="00E03004"/>
    <w:rsid w:val="00E2476C"/>
    <w:rsid w:val="00E277C1"/>
    <w:rsid w:val="00E3269E"/>
    <w:rsid w:val="00E54DD9"/>
    <w:rsid w:val="00E84358"/>
    <w:rsid w:val="00E903BB"/>
    <w:rsid w:val="00EB7D7D"/>
    <w:rsid w:val="00EE7983"/>
    <w:rsid w:val="00EF1E45"/>
    <w:rsid w:val="00EF266B"/>
    <w:rsid w:val="00F16623"/>
    <w:rsid w:val="00F54B2F"/>
    <w:rsid w:val="00FA4A20"/>
    <w:rsid w:val="00FA5AA5"/>
    <w:rsid w:val="00FD49A9"/>
    <w:rsid w:val="00FD5C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5F676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2476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804D57"/>
    <w:rPr>
      <w:rFonts w:ascii="Bookman Old Style" w:hAnsi="Bookman Old Style"/>
      <w:sz w:val="24"/>
      <w:szCs w:val="24"/>
    </w:rPr>
  </w:style>
  <w:style w:type="paragraph" w:customStyle="1" w:styleId="mceclass">
    <w:name w:val="mceclass"/>
    <w:basedOn w:val="Normal"/>
    <w:rsid w:val="00010CFB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BE55BE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32A87"/>
    <w:rPr>
      <w:color w:val="0000FF"/>
      <w:u w:val="single"/>
    </w:rPr>
  </w:style>
  <w:style w:type="character" w:styleId="Strong">
    <w:name w:val="Strong"/>
    <w:uiPriority w:val="22"/>
    <w:qFormat/>
    <w:rsid w:val="00D71E5E"/>
    <w:rPr>
      <w:b/>
      <w:bCs/>
    </w:rPr>
  </w:style>
  <w:style w:type="paragraph" w:styleId="ListParagraph">
    <w:name w:val="List Paragraph"/>
    <w:basedOn w:val="Normal"/>
    <w:uiPriority w:val="34"/>
    <w:qFormat/>
    <w:rsid w:val="00D71E5E"/>
    <w:pPr>
      <w:spacing w:line="276" w:lineRule="auto"/>
      <w:ind w:left="720" w:firstLine="567"/>
      <w:contextualSpacing/>
      <w:jc w:val="both"/>
    </w:pPr>
    <w:rPr>
      <w:rFonts w:ascii="Arial Narrow" w:eastAsia="Calibri" w:hAnsi="Arial Narrow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5604B6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5F6769"/>
    <w:rPr>
      <w:b/>
      <w:bCs/>
      <w:kern w:val="36"/>
      <w:sz w:val="48"/>
      <w:szCs w:val="48"/>
    </w:rPr>
  </w:style>
  <w:style w:type="character" w:customStyle="1" w:styleId="label">
    <w:name w:val="label"/>
    <w:basedOn w:val="DefaultParagraphFont"/>
    <w:rsid w:val="005F67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2</Pages>
  <Words>526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48</cp:revision>
  <cp:lastPrinted>2016-12-19T12:04:00Z</cp:lastPrinted>
  <dcterms:created xsi:type="dcterms:W3CDTF">2021-05-11T17:29:00Z</dcterms:created>
  <dcterms:modified xsi:type="dcterms:W3CDTF">2021-06-28T18:23:00Z</dcterms:modified>
</cp:coreProperties>
</file>