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E0" w:rsidRPr="002B7A1D" w:rsidRDefault="00FE71E0" w:rsidP="00FE71E0">
      <w:pPr>
        <w:pStyle w:val="Ttulo"/>
        <w:rPr>
          <w:rFonts w:ascii="Arial" w:hAnsi="Arial" w:cs="Arial"/>
        </w:rPr>
      </w:pPr>
      <w:r w:rsidRPr="002B7A1D">
        <w:rPr>
          <w:rFonts w:ascii="Arial" w:hAnsi="Arial" w:cs="Arial"/>
        </w:rPr>
        <w:t xml:space="preserve">REQUERIMENTO Nº </w:t>
      </w:r>
      <w:proofErr w:type="gramStart"/>
      <w:proofErr w:type="gramEnd"/>
      <w:r>
        <w:rPr>
          <w:rFonts w:ascii="Arial" w:hAnsi="Arial" w:cs="Arial"/>
        </w:rPr>
        <w:t>16</w:t>
      </w:r>
      <w:r w:rsidRPr="002B7A1D">
        <w:rPr>
          <w:rFonts w:ascii="Arial" w:hAnsi="Arial" w:cs="Arial"/>
        </w:rPr>
        <w:t>/</w:t>
      </w:r>
      <w:r>
        <w:rPr>
          <w:rFonts w:ascii="Arial" w:hAnsi="Arial" w:cs="Arial"/>
        </w:rPr>
        <w:t>2020</w:t>
      </w:r>
    </w:p>
    <w:p w:rsidR="003524DB" w:rsidRPr="002B7A1D" w:rsidRDefault="003524DB" w:rsidP="00FE71E0">
      <w:pPr>
        <w:pStyle w:val="Ttulo"/>
        <w:rPr>
          <w:rFonts w:ascii="Arial" w:hAnsi="Arial" w:cs="Arial"/>
        </w:rPr>
      </w:pPr>
    </w:p>
    <w:p w:rsidR="00FE71E0" w:rsidRPr="002B7A1D" w:rsidRDefault="00FE71E0" w:rsidP="00FE71E0">
      <w:pPr>
        <w:pStyle w:val="Partesuperior-zdoformulrio"/>
        <w:rPr>
          <w:sz w:val="24"/>
          <w:szCs w:val="24"/>
        </w:rPr>
      </w:pPr>
      <w:r w:rsidRPr="002B7A1D">
        <w:rPr>
          <w:b/>
          <w:sz w:val="24"/>
          <w:szCs w:val="24"/>
          <w:u w:val="single"/>
        </w:rPr>
        <w:t xml:space="preserve"> </w:t>
      </w:r>
      <w:r w:rsidRPr="002B7A1D">
        <w:rPr>
          <w:sz w:val="24"/>
          <w:szCs w:val="24"/>
        </w:rPr>
        <w:t>Parte superior do formulário</w:t>
      </w:r>
    </w:p>
    <w:p w:rsidR="00FE71E0" w:rsidRPr="002B7A1D" w:rsidRDefault="00FE71E0" w:rsidP="00FE71E0">
      <w:pPr>
        <w:ind w:left="5040"/>
        <w:jc w:val="both"/>
        <w:rPr>
          <w:rFonts w:ascii="Arial" w:hAnsi="Arial" w:cs="Arial"/>
          <w:sz w:val="24"/>
          <w:szCs w:val="24"/>
        </w:rPr>
      </w:pPr>
    </w:p>
    <w:p w:rsidR="00FC4E80" w:rsidRPr="001E6757" w:rsidRDefault="00C75C8A" w:rsidP="00FC4E80">
      <w:pPr>
        <w:pStyle w:val="Recuodecorpodetexto"/>
        <w:ind w:left="4111"/>
        <w:rPr>
          <w:rFonts w:ascii="Arial" w:hAnsi="Arial" w:cs="Arial"/>
        </w:rPr>
      </w:pPr>
      <w:r w:rsidRPr="001E6757">
        <w:rPr>
          <w:rFonts w:ascii="Arial" w:hAnsi="Arial" w:cs="Arial"/>
        </w:rPr>
        <w:t xml:space="preserve">“Solicitação de informações quanto </w:t>
      </w:r>
      <w:r w:rsidR="00BF7A27" w:rsidRPr="001E6757">
        <w:rPr>
          <w:rFonts w:ascii="Arial" w:hAnsi="Arial" w:cs="Arial"/>
        </w:rPr>
        <w:t xml:space="preserve">ao recapeamento do asfalto na </w:t>
      </w:r>
      <w:r w:rsidR="005768A7" w:rsidRPr="001E6757">
        <w:rPr>
          <w:rFonts w:ascii="Arial" w:hAnsi="Arial" w:cs="Arial"/>
        </w:rPr>
        <w:t>Avenida Mogi Guaçu sentido Jardim Barão/Jardins das Laranjeiras, frente ao loteamento Bom Jardim, conforme especifica</w:t>
      </w:r>
      <w:r w:rsidRPr="001E6757">
        <w:rPr>
          <w:rFonts w:ascii="Arial" w:hAnsi="Arial" w:cs="Arial"/>
        </w:rPr>
        <w:t>”</w:t>
      </w:r>
      <w:r w:rsidR="00FC4E80" w:rsidRPr="001E6757">
        <w:rPr>
          <w:rFonts w:ascii="Arial" w:hAnsi="Arial" w:cs="Arial"/>
        </w:rPr>
        <w:t>.</w:t>
      </w:r>
    </w:p>
    <w:p w:rsidR="003524DB" w:rsidRPr="00AF6BB5" w:rsidRDefault="003524DB" w:rsidP="00C75C8A">
      <w:pPr>
        <w:pStyle w:val="Recuodecorpodetexto"/>
        <w:ind w:left="0"/>
        <w:rPr>
          <w:rFonts w:ascii="Arial" w:hAnsi="Arial" w:cs="Arial"/>
          <w:b/>
        </w:rPr>
      </w:pPr>
    </w:p>
    <w:p w:rsidR="003524DB" w:rsidRPr="002B7A1D" w:rsidRDefault="00C75C8A" w:rsidP="003524DB">
      <w:pPr>
        <w:ind w:firstLine="1440"/>
        <w:jc w:val="both"/>
        <w:rPr>
          <w:rFonts w:ascii="Arial" w:hAnsi="Arial" w:cs="Arial"/>
          <w:sz w:val="24"/>
          <w:szCs w:val="24"/>
        </w:rPr>
      </w:pPr>
      <w:r>
        <w:rPr>
          <w:rFonts w:ascii="Arial" w:hAnsi="Arial" w:cs="Arial"/>
          <w:sz w:val="24"/>
          <w:szCs w:val="24"/>
        </w:rPr>
        <w:t>Senhor p</w:t>
      </w:r>
      <w:r w:rsidR="003524DB" w:rsidRPr="002B7A1D">
        <w:rPr>
          <w:rFonts w:ascii="Arial" w:hAnsi="Arial" w:cs="Arial"/>
          <w:sz w:val="24"/>
          <w:szCs w:val="24"/>
        </w:rPr>
        <w:t>residente,</w:t>
      </w:r>
    </w:p>
    <w:p w:rsidR="00FC4E80" w:rsidRDefault="00C75C8A" w:rsidP="003524DB">
      <w:pPr>
        <w:pStyle w:val="Recuodecorpodetexto"/>
        <w:ind w:left="0"/>
        <w:rPr>
          <w:rFonts w:ascii="Arial" w:hAnsi="Arial" w:cs="Arial"/>
        </w:rPr>
      </w:pPr>
      <w:r>
        <w:rPr>
          <w:rFonts w:ascii="Arial" w:hAnsi="Arial" w:cs="Arial"/>
        </w:rPr>
        <w:t xml:space="preserve">                      Senhora e senhores vereadores!</w:t>
      </w:r>
    </w:p>
    <w:p w:rsidR="00C75C8A" w:rsidRPr="002B7A1D" w:rsidRDefault="00C75C8A" w:rsidP="003524DB">
      <w:pPr>
        <w:pStyle w:val="Recuodecorpodetexto"/>
        <w:ind w:left="0"/>
        <w:rPr>
          <w:rFonts w:ascii="Arial" w:hAnsi="Arial" w:cs="Arial"/>
        </w:rPr>
      </w:pPr>
      <w:bookmarkStart w:id="0" w:name="_GoBack"/>
      <w:bookmarkEnd w:id="0"/>
    </w:p>
    <w:p w:rsidR="00BF7A27" w:rsidRPr="00E5405B" w:rsidRDefault="00AF6BB5" w:rsidP="00E5405B">
      <w:pPr>
        <w:jc w:val="both"/>
        <w:rPr>
          <w:rFonts w:ascii="Arial" w:hAnsi="Arial" w:cs="Arial"/>
          <w:sz w:val="24"/>
          <w:szCs w:val="24"/>
        </w:rPr>
      </w:pPr>
      <w:r w:rsidRPr="00E5405B">
        <w:rPr>
          <w:rFonts w:ascii="Arial" w:hAnsi="Arial" w:cs="Arial"/>
          <w:b/>
          <w:sz w:val="24"/>
          <w:szCs w:val="24"/>
        </w:rPr>
        <w:t xml:space="preserve">                       CONSIDERANDO-SE</w:t>
      </w:r>
      <w:r w:rsidRPr="00E5405B">
        <w:rPr>
          <w:rFonts w:ascii="Arial" w:hAnsi="Arial" w:cs="Arial"/>
          <w:sz w:val="24"/>
          <w:szCs w:val="24"/>
        </w:rPr>
        <w:t xml:space="preserve"> o estado deplorável </w:t>
      </w:r>
      <w:r w:rsidR="00E5405B" w:rsidRPr="00E5405B">
        <w:rPr>
          <w:rFonts w:ascii="Arial" w:hAnsi="Arial" w:cs="Arial"/>
          <w:sz w:val="24"/>
          <w:szCs w:val="24"/>
        </w:rPr>
        <w:t>e a falta de critério técnico utilizado no recapeamento do asfalto na Avenida Mogi Guaçu sentido Jardim Barão/Jardins das Laranjeiras, frente ao loteamento Bom Jardim</w:t>
      </w:r>
      <w:r w:rsidR="00BF7A27" w:rsidRPr="00E5405B">
        <w:rPr>
          <w:rFonts w:ascii="Arial" w:hAnsi="Arial" w:cs="Arial"/>
          <w:sz w:val="24"/>
          <w:szCs w:val="24"/>
        </w:rPr>
        <w:t>;</w:t>
      </w:r>
    </w:p>
    <w:p w:rsidR="002B7A1D" w:rsidRPr="00E5405B" w:rsidRDefault="002B7A1D" w:rsidP="00FC4E80">
      <w:pPr>
        <w:ind w:firstLine="1418"/>
        <w:jc w:val="both"/>
        <w:rPr>
          <w:rFonts w:ascii="Arial" w:hAnsi="Arial" w:cs="Arial"/>
          <w:sz w:val="24"/>
          <w:szCs w:val="24"/>
        </w:rPr>
      </w:pPr>
    </w:p>
    <w:p w:rsidR="00FC4E80" w:rsidRDefault="00F74725" w:rsidP="00FC4E80">
      <w:pPr>
        <w:ind w:firstLine="1418"/>
        <w:jc w:val="both"/>
        <w:rPr>
          <w:rFonts w:ascii="Arial" w:hAnsi="Arial" w:cs="Arial"/>
          <w:sz w:val="24"/>
          <w:szCs w:val="24"/>
        </w:rPr>
      </w:pPr>
      <w:r>
        <w:rPr>
          <w:rFonts w:ascii="Arial" w:hAnsi="Arial" w:cs="Arial"/>
          <w:b/>
          <w:sz w:val="24"/>
          <w:szCs w:val="24"/>
        </w:rPr>
        <w:t>CONSIDERANDO</w:t>
      </w:r>
      <w:r w:rsidR="00FC4E80" w:rsidRPr="002B7A1D">
        <w:rPr>
          <w:rFonts w:ascii="Arial" w:hAnsi="Arial" w:cs="Arial"/>
          <w:b/>
          <w:sz w:val="24"/>
          <w:szCs w:val="24"/>
        </w:rPr>
        <w:t>-</w:t>
      </w:r>
      <w:r>
        <w:rPr>
          <w:rFonts w:ascii="Arial" w:hAnsi="Arial" w:cs="Arial"/>
          <w:b/>
          <w:sz w:val="24"/>
          <w:szCs w:val="24"/>
        </w:rPr>
        <w:t>SE</w:t>
      </w:r>
      <w:r w:rsidR="00FC4E80" w:rsidRPr="002B7A1D">
        <w:rPr>
          <w:rFonts w:ascii="Arial" w:hAnsi="Arial" w:cs="Arial"/>
          <w:sz w:val="24"/>
          <w:szCs w:val="24"/>
        </w:rPr>
        <w:t xml:space="preserve"> </w:t>
      </w:r>
      <w:r>
        <w:rPr>
          <w:rFonts w:ascii="Arial" w:hAnsi="Arial" w:cs="Arial"/>
          <w:sz w:val="24"/>
          <w:szCs w:val="24"/>
        </w:rPr>
        <w:t>que</w:t>
      </w:r>
      <w:r w:rsidR="00E5405B">
        <w:rPr>
          <w:rFonts w:ascii="Arial" w:hAnsi="Arial" w:cs="Arial"/>
          <w:sz w:val="24"/>
          <w:szCs w:val="24"/>
        </w:rPr>
        <w:t xml:space="preserve"> em visita ao local pude constatar que </w:t>
      </w:r>
      <w:proofErr w:type="gramStart"/>
      <w:r w:rsidR="00E5405B">
        <w:rPr>
          <w:rFonts w:ascii="Arial" w:hAnsi="Arial" w:cs="Arial"/>
          <w:sz w:val="24"/>
          <w:szCs w:val="24"/>
        </w:rPr>
        <w:t>foi construídas</w:t>
      </w:r>
      <w:proofErr w:type="gramEnd"/>
      <w:r w:rsidR="00E5405B">
        <w:rPr>
          <w:rFonts w:ascii="Arial" w:hAnsi="Arial" w:cs="Arial"/>
          <w:sz w:val="24"/>
          <w:szCs w:val="24"/>
        </w:rPr>
        <w:t xml:space="preserve"> boca de lobos (bueiros) no local em que se especifica, e colocada uma camada de emulsão asfáltica sem qualquer qualidade,</w:t>
      </w:r>
      <w:r>
        <w:rPr>
          <w:rFonts w:ascii="Arial" w:hAnsi="Arial" w:cs="Arial"/>
          <w:sz w:val="24"/>
          <w:szCs w:val="24"/>
        </w:rPr>
        <w:t xml:space="preserve"> </w:t>
      </w:r>
      <w:r w:rsidR="00E5405B">
        <w:rPr>
          <w:rFonts w:ascii="Arial" w:hAnsi="Arial" w:cs="Arial"/>
          <w:sz w:val="24"/>
          <w:szCs w:val="24"/>
        </w:rPr>
        <w:t>e sem a compactação necessária, e que por esse motivo está soltando colocando em riscos os condutores de veículos bem como os pedestres;</w:t>
      </w:r>
    </w:p>
    <w:p w:rsidR="00E5405B" w:rsidRDefault="00E5405B" w:rsidP="00FC4E80">
      <w:pPr>
        <w:ind w:firstLine="1418"/>
        <w:jc w:val="both"/>
        <w:rPr>
          <w:rFonts w:ascii="Arial" w:hAnsi="Arial" w:cs="Arial"/>
          <w:sz w:val="24"/>
          <w:szCs w:val="24"/>
        </w:rPr>
      </w:pPr>
    </w:p>
    <w:p w:rsidR="00E5405B" w:rsidRPr="00E5405B" w:rsidRDefault="00E5405B" w:rsidP="00FC4E80">
      <w:pPr>
        <w:ind w:firstLine="1418"/>
        <w:jc w:val="both"/>
        <w:rPr>
          <w:rFonts w:ascii="Arial" w:hAnsi="Arial" w:cs="Arial"/>
          <w:sz w:val="24"/>
          <w:szCs w:val="24"/>
        </w:rPr>
      </w:pPr>
      <w:r w:rsidRPr="00E5405B">
        <w:rPr>
          <w:rFonts w:ascii="Arial" w:hAnsi="Arial" w:cs="Arial"/>
          <w:b/>
          <w:sz w:val="24"/>
          <w:szCs w:val="24"/>
        </w:rPr>
        <w:t>CONSIDERANDO-SE</w:t>
      </w:r>
      <w:r>
        <w:rPr>
          <w:rFonts w:ascii="Arial" w:hAnsi="Arial" w:cs="Arial"/>
          <w:sz w:val="24"/>
          <w:szCs w:val="24"/>
        </w:rPr>
        <w:t xml:space="preserve"> que, os responsáveis pela obra possam refazer urgentíssimo esse recapeamento, mais da forma correta, sem que </w:t>
      </w:r>
      <w:proofErr w:type="gramStart"/>
      <w:r>
        <w:rPr>
          <w:rFonts w:ascii="Arial" w:hAnsi="Arial" w:cs="Arial"/>
          <w:sz w:val="24"/>
          <w:szCs w:val="24"/>
        </w:rPr>
        <w:t>coloque</w:t>
      </w:r>
      <w:proofErr w:type="gramEnd"/>
      <w:r>
        <w:rPr>
          <w:rFonts w:ascii="Arial" w:hAnsi="Arial" w:cs="Arial"/>
          <w:sz w:val="24"/>
          <w:szCs w:val="24"/>
        </w:rPr>
        <w:t xml:space="preserve"> em risco os munícipes que transitam pelo local.</w:t>
      </w:r>
    </w:p>
    <w:p w:rsidR="00BF7A27" w:rsidRDefault="00BF7A27" w:rsidP="00FC4E80">
      <w:pPr>
        <w:ind w:firstLine="1418"/>
        <w:jc w:val="both"/>
        <w:rPr>
          <w:rFonts w:ascii="Arial" w:hAnsi="Arial" w:cs="Arial"/>
          <w:sz w:val="24"/>
          <w:szCs w:val="24"/>
        </w:rPr>
      </w:pPr>
    </w:p>
    <w:p w:rsidR="00BF7A27" w:rsidRPr="00BF7A27" w:rsidRDefault="00BF7A27" w:rsidP="00FC4E80">
      <w:pPr>
        <w:ind w:firstLine="1418"/>
        <w:jc w:val="both"/>
        <w:rPr>
          <w:rFonts w:ascii="Arial" w:hAnsi="Arial" w:cs="Arial"/>
          <w:b/>
          <w:sz w:val="24"/>
          <w:szCs w:val="24"/>
          <w:u w:val="single"/>
        </w:rPr>
      </w:pPr>
      <w:r w:rsidRPr="00BF7A27">
        <w:rPr>
          <w:rFonts w:ascii="Arial" w:hAnsi="Arial" w:cs="Arial"/>
          <w:b/>
          <w:sz w:val="24"/>
          <w:szCs w:val="24"/>
        </w:rPr>
        <w:t>CONSIDERANDO-SE</w:t>
      </w:r>
      <w:r>
        <w:rPr>
          <w:rFonts w:ascii="Arial" w:hAnsi="Arial" w:cs="Arial"/>
          <w:sz w:val="24"/>
          <w:szCs w:val="24"/>
        </w:rPr>
        <w:t xml:space="preserve"> que Este vereador é autor da Lei Municipal nº 4.060/2018, que encontra – se em </w:t>
      </w:r>
      <w:proofErr w:type="gramStart"/>
      <w:r>
        <w:rPr>
          <w:rFonts w:ascii="Arial" w:hAnsi="Arial" w:cs="Arial"/>
          <w:sz w:val="24"/>
          <w:szCs w:val="24"/>
        </w:rPr>
        <w:t>pleno vigor</w:t>
      </w:r>
      <w:proofErr w:type="gramEnd"/>
      <w:r>
        <w:rPr>
          <w:rFonts w:ascii="Arial" w:hAnsi="Arial" w:cs="Arial"/>
          <w:sz w:val="24"/>
          <w:szCs w:val="24"/>
        </w:rPr>
        <w:t>,</w:t>
      </w:r>
      <w:r w:rsidR="000329C1">
        <w:rPr>
          <w:rFonts w:ascii="Arial" w:hAnsi="Arial" w:cs="Arial"/>
          <w:sz w:val="24"/>
          <w:szCs w:val="24"/>
        </w:rPr>
        <w:t xml:space="preserve"> que</w:t>
      </w:r>
      <w:r>
        <w:rPr>
          <w:rFonts w:ascii="Arial" w:hAnsi="Arial" w:cs="Arial"/>
          <w:sz w:val="24"/>
          <w:szCs w:val="24"/>
        </w:rPr>
        <w:t xml:space="preserve"> “</w:t>
      </w:r>
      <w:r w:rsidRPr="00BF7A27">
        <w:rPr>
          <w:rFonts w:ascii="Arial" w:hAnsi="Arial" w:cs="Arial"/>
          <w:b/>
          <w:color w:val="000000"/>
          <w:sz w:val="24"/>
          <w:szCs w:val="24"/>
          <w:u w:val="single"/>
          <w:shd w:val="clear" w:color="auto" w:fill="FFFFFF"/>
        </w:rPr>
        <w:t>Dispõe sobre responsabilização das empresas loteadoras que atuam no Município de Santa Bárbara d’Oeste pela recuperação asfáltica do loteamento no município de Santa Bárbara d’Oeste</w:t>
      </w:r>
      <w:r w:rsidRPr="00245A14">
        <w:rPr>
          <w:rFonts w:ascii="Arial" w:hAnsi="Arial" w:cs="Arial"/>
          <w:color w:val="000000"/>
          <w:sz w:val="24"/>
          <w:szCs w:val="24"/>
          <w:shd w:val="clear" w:color="auto" w:fill="FFFFFF"/>
        </w:rPr>
        <w:t xml:space="preserve">. </w:t>
      </w:r>
      <w:r w:rsidRPr="00245A14">
        <w:rPr>
          <w:rFonts w:ascii="Arial" w:hAnsi="Arial" w:cs="Arial"/>
          <w:sz w:val="24"/>
          <w:szCs w:val="24"/>
        </w:rPr>
        <w:t xml:space="preserve"> </w:t>
      </w:r>
      <w:r w:rsidR="00245A14" w:rsidRPr="00245A14">
        <w:rPr>
          <w:rFonts w:ascii="Arial" w:hAnsi="Arial" w:cs="Arial"/>
          <w:sz w:val="24"/>
          <w:szCs w:val="24"/>
        </w:rPr>
        <w:t xml:space="preserve">(Cópia </w:t>
      </w:r>
      <w:r w:rsidR="00245A14">
        <w:rPr>
          <w:rFonts w:ascii="Arial" w:hAnsi="Arial" w:cs="Arial"/>
          <w:sz w:val="24"/>
          <w:szCs w:val="24"/>
        </w:rPr>
        <w:t xml:space="preserve">da Lei 4.060/2019 </w:t>
      </w:r>
      <w:r w:rsidR="00245A14" w:rsidRPr="00245A14">
        <w:rPr>
          <w:rFonts w:ascii="Arial" w:hAnsi="Arial" w:cs="Arial"/>
          <w:sz w:val="24"/>
          <w:szCs w:val="24"/>
        </w:rPr>
        <w:t>em anexo).</w:t>
      </w:r>
    </w:p>
    <w:p w:rsidR="003524DB" w:rsidRPr="002B7A1D" w:rsidRDefault="003524DB" w:rsidP="00FC4E80">
      <w:pPr>
        <w:ind w:firstLine="1418"/>
        <w:jc w:val="both"/>
        <w:rPr>
          <w:rFonts w:ascii="Arial" w:hAnsi="Arial" w:cs="Arial"/>
          <w:sz w:val="24"/>
          <w:szCs w:val="24"/>
        </w:rPr>
      </w:pPr>
    </w:p>
    <w:p w:rsidR="003524DB" w:rsidRPr="002B7A1D" w:rsidRDefault="003524DB" w:rsidP="003524DB">
      <w:pPr>
        <w:jc w:val="both"/>
        <w:rPr>
          <w:rFonts w:ascii="Arial" w:hAnsi="Arial" w:cs="Arial"/>
          <w:i/>
          <w:sz w:val="24"/>
          <w:szCs w:val="24"/>
        </w:rPr>
      </w:pPr>
      <w:r w:rsidRPr="002B7A1D">
        <w:rPr>
          <w:rFonts w:ascii="Arial" w:hAnsi="Arial" w:cs="Arial"/>
          <w:b/>
          <w:sz w:val="24"/>
          <w:szCs w:val="24"/>
        </w:rPr>
        <w:t xml:space="preserve">  </w:t>
      </w:r>
      <w:r w:rsidR="00F74725">
        <w:rPr>
          <w:rFonts w:ascii="Arial" w:hAnsi="Arial" w:cs="Arial"/>
          <w:b/>
          <w:sz w:val="24"/>
          <w:szCs w:val="24"/>
        </w:rPr>
        <w:t xml:space="preserve">                    CONSIDERANDO</w:t>
      </w:r>
      <w:r w:rsidRPr="002B7A1D">
        <w:rPr>
          <w:rFonts w:ascii="Arial" w:hAnsi="Arial" w:cs="Arial"/>
          <w:b/>
          <w:sz w:val="24"/>
          <w:szCs w:val="24"/>
        </w:rPr>
        <w:t>-</w:t>
      </w:r>
      <w:r w:rsidR="00F74725">
        <w:rPr>
          <w:rFonts w:ascii="Arial" w:hAnsi="Arial" w:cs="Arial"/>
          <w:b/>
          <w:sz w:val="24"/>
          <w:szCs w:val="24"/>
        </w:rPr>
        <w:t>SE que</w:t>
      </w:r>
      <w:r w:rsidRPr="002B7A1D">
        <w:rPr>
          <w:rFonts w:ascii="Arial" w:hAnsi="Arial" w:cs="Arial"/>
          <w:sz w:val="24"/>
          <w:szCs w:val="24"/>
        </w:rPr>
        <w:t xml:space="preserve"> a Constituição Federal</w:t>
      </w:r>
      <w:r w:rsidR="00F74725">
        <w:rPr>
          <w:rFonts w:ascii="Arial" w:hAnsi="Arial" w:cs="Arial"/>
          <w:sz w:val="24"/>
          <w:szCs w:val="24"/>
        </w:rPr>
        <w:t>, no</w:t>
      </w:r>
      <w:r w:rsidRPr="002B7A1D">
        <w:rPr>
          <w:rFonts w:ascii="Arial" w:hAnsi="Arial" w:cs="Arial"/>
          <w:sz w:val="24"/>
          <w:szCs w:val="24"/>
        </w:rPr>
        <w:t xml:space="preserve"> </w:t>
      </w:r>
      <w:r w:rsidR="00F74725">
        <w:rPr>
          <w:rFonts w:ascii="Arial" w:hAnsi="Arial" w:cs="Arial"/>
          <w:sz w:val="24"/>
          <w:szCs w:val="24"/>
        </w:rPr>
        <w:t>seu inciso XXXIII, do artigo 5º dispõe que</w:t>
      </w:r>
      <w:r w:rsidRPr="002B7A1D">
        <w:rPr>
          <w:rFonts w:ascii="Arial" w:hAnsi="Arial" w:cs="Arial"/>
          <w:sz w:val="24"/>
          <w:szCs w:val="24"/>
        </w:rPr>
        <w:t xml:space="preserve"> “</w:t>
      </w:r>
      <w:r w:rsidRPr="002B7A1D">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2B7A1D">
        <w:rPr>
          <w:rFonts w:ascii="Arial" w:hAnsi="Arial" w:cs="Arial"/>
          <w:sz w:val="24"/>
          <w:szCs w:val="24"/>
        </w:rPr>
        <w:t xml:space="preserve">e sob o tema, que o Supremo Tribunal Federal, no RE 865401, </w:t>
      </w:r>
      <w:r w:rsidRPr="002B7A1D">
        <w:rPr>
          <w:rFonts w:ascii="Arial" w:hAnsi="Arial" w:cs="Arial"/>
          <w:b/>
          <w:sz w:val="24"/>
          <w:szCs w:val="24"/>
        </w:rPr>
        <w:t>em decisão de repercussão geral</w:t>
      </w:r>
      <w:r w:rsidRPr="002B7A1D">
        <w:rPr>
          <w:rFonts w:ascii="Arial" w:hAnsi="Arial" w:cs="Arial"/>
          <w:sz w:val="24"/>
          <w:szCs w:val="24"/>
        </w:rPr>
        <w:t>, decidiu que: “</w:t>
      </w:r>
      <w:r w:rsidRPr="002B7A1D">
        <w:rPr>
          <w:rFonts w:ascii="Arial" w:hAnsi="Arial" w:cs="Arial"/>
          <w:i/>
          <w:sz w:val="24"/>
          <w:szCs w:val="24"/>
        </w:rPr>
        <w:t>o fato é que o controle da Administração Pública pelo</w:t>
      </w:r>
      <w:r w:rsidR="00D36439">
        <w:rPr>
          <w:rFonts w:ascii="Arial" w:hAnsi="Arial" w:cs="Arial"/>
          <w:i/>
          <w:sz w:val="24"/>
          <w:szCs w:val="24"/>
        </w:rPr>
        <w:t xml:space="preserve"> parlamentar e pelo legislativo</w:t>
      </w:r>
      <w:r w:rsidRPr="002B7A1D">
        <w:rPr>
          <w:rFonts w:ascii="Arial" w:hAnsi="Arial" w:cs="Arial"/>
          <w:i/>
          <w:sz w:val="24"/>
          <w:szCs w:val="24"/>
        </w:rPr>
        <w:t xml:space="preserve">... ou tornar mais eficiente os controles </w:t>
      </w:r>
      <w:r w:rsidRPr="002B7A1D">
        <w:rPr>
          <w:rFonts w:ascii="Arial" w:hAnsi="Arial" w:cs="Arial"/>
          <w:b/>
          <w:i/>
          <w:sz w:val="24"/>
          <w:szCs w:val="24"/>
        </w:rPr>
        <w:t xml:space="preserve">não </w:t>
      </w:r>
      <w:proofErr w:type="gramStart"/>
      <w:r w:rsidRPr="002B7A1D">
        <w:rPr>
          <w:rFonts w:ascii="Arial" w:hAnsi="Arial" w:cs="Arial"/>
          <w:b/>
          <w:i/>
          <w:sz w:val="24"/>
          <w:szCs w:val="24"/>
        </w:rPr>
        <w:t>podem ser</w:t>
      </w:r>
      <w:proofErr w:type="gramEnd"/>
      <w:r w:rsidRPr="002B7A1D">
        <w:rPr>
          <w:rFonts w:ascii="Arial" w:hAnsi="Arial" w:cs="Arial"/>
          <w:b/>
          <w:i/>
          <w:sz w:val="24"/>
          <w:szCs w:val="24"/>
        </w:rPr>
        <w:t xml:space="preserve"> tolhidos, muito menos com a imposição de restrições a direitos fundamentais não autorizadas pela Constituição Federal</w:t>
      </w:r>
      <w:r w:rsidR="00D36439">
        <w:rPr>
          <w:rFonts w:ascii="Arial" w:hAnsi="Arial" w:cs="Arial"/>
          <w:i/>
          <w:sz w:val="24"/>
          <w:szCs w:val="24"/>
        </w:rPr>
        <w:t>”,</w:t>
      </w:r>
    </w:p>
    <w:p w:rsidR="00FC4E80" w:rsidRPr="002B7A1D" w:rsidRDefault="00FC4E80" w:rsidP="00FC4E80">
      <w:pPr>
        <w:ind w:firstLine="1418"/>
        <w:jc w:val="both"/>
        <w:rPr>
          <w:rFonts w:ascii="Arial" w:hAnsi="Arial" w:cs="Arial"/>
          <w:sz w:val="24"/>
          <w:szCs w:val="24"/>
        </w:rPr>
      </w:pPr>
    </w:p>
    <w:p w:rsidR="00FC4E80" w:rsidRPr="002B7A1D" w:rsidRDefault="00FC4E80" w:rsidP="00FC4E80">
      <w:pPr>
        <w:ind w:firstLine="1418"/>
        <w:jc w:val="both"/>
        <w:rPr>
          <w:rFonts w:ascii="Arial" w:hAnsi="Arial" w:cs="Arial"/>
          <w:sz w:val="24"/>
          <w:szCs w:val="24"/>
        </w:rPr>
      </w:pPr>
      <w:r w:rsidRPr="002B7A1D">
        <w:rPr>
          <w:rFonts w:ascii="Arial" w:hAnsi="Arial" w:cs="Arial"/>
          <w:b/>
          <w:sz w:val="24"/>
          <w:szCs w:val="24"/>
        </w:rPr>
        <w:t>REQUEIRO</w:t>
      </w:r>
      <w:r w:rsidRPr="002B7A1D">
        <w:rPr>
          <w:rFonts w:ascii="Arial" w:hAnsi="Arial" w:cs="Arial"/>
          <w:sz w:val="24"/>
          <w:szCs w:val="24"/>
        </w:rPr>
        <w:t xml:space="preserve"> à</w:t>
      </w:r>
      <w:r w:rsidR="00D36439">
        <w:rPr>
          <w:rFonts w:ascii="Arial" w:hAnsi="Arial" w:cs="Arial"/>
          <w:sz w:val="24"/>
          <w:szCs w:val="24"/>
        </w:rPr>
        <w:t xml:space="preserve"> Mesa, na forma regimental, depois de ouvido o Plenário, oficiar ao senhor prefeito m</w:t>
      </w:r>
      <w:r w:rsidRPr="002B7A1D">
        <w:rPr>
          <w:rFonts w:ascii="Arial" w:hAnsi="Arial" w:cs="Arial"/>
          <w:sz w:val="24"/>
          <w:szCs w:val="24"/>
        </w:rPr>
        <w:t>unicipal, solicitando-lhe</w:t>
      </w:r>
      <w:r w:rsidR="00D36439">
        <w:rPr>
          <w:rFonts w:ascii="Arial" w:hAnsi="Arial" w:cs="Arial"/>
          <w:sz w:val="24"/>
          <w:szCs w:val="24"/>
        </w:rPr>
        <w:t>, pel</w:t>
      </w:r>
      <w:r w:rsidRPr="002B7A1D">
        <w:rPr>
          <w:rFonts w:ascii="Arial" w:hAnsi="Arial" w:cs="Arial"/>
          <w:sz w:val="24"/>
          <w:szCs w:val="24"/>
        </w:rPr>
        <w:t>o</w:t>
      </w:r>
      <w:r w:rsidR="00D36439">
        <w:rPr>
          <w:rFonts w:ascii="Arial" w:hAnsi="Arial" w:cs="Arial"/>
          <w:sz w:val="24"/>
          <w:szCs w:val="24"/>
        </w:rPr>
        <w:t>s</w:t>
      </w:r>
      <w:r w:rsidRPr="002B7A1D">
        <w:rPr>
          <w:rFonts w:ascii="Arial" w:hAnsi="Arial" w:cs="Arial"/>
          <w:sz w:val="24"/>
          <w:szCs w:val="24"/>
        </w:rPr>
        <w:t xml:space="preserve"> setores competentes</w:t>
      </w:r>
      <w:r w:rsidR="00D36439">
        <w:rPr>
          <w:rFonts w:ascii="Arial" w:hAnsi="Arial" w:cs="Arial"/>
          <w:sz w:val="24"/>
          <w:szCs w:val="24"/>
        </w:rPr>
        <w:t>,</w:t>
      </w:r>
      <w:r w:rsidRPr="002B7A1D">
        <w:rPr>
          <w:rFonts w:ascii="Arial" w:hAnsi="Arial" w:cs="Arial"/>
          <w:sz w:val="24"/>
          <w:szCs w:val="24"/>
        </w:rPr>
        <w:t xml:space="preserve"> </w:t>
      </w:r>
      <w:r w:rsidR="00D36439">
        <w:rPr>
          <w:rFonts w:ascii="Arial" w:hAnsi="Arial" w:cs="Arial"/>
          <w:sz w:val="24"/>
          <w:szCs w:val="24"/>
        </w:rPr>
        <w:t>que envie a</w:t>
      </w:r>
      <w:r w:rsidRPr="002B7A1D">
        <w:rPr>
          <w:rFonts w:ascii="Arial" w:hAnsi="Arial" w:cs="Arial"/>
          <w:sz w:val="24"/>
          <w:szCs w:val="24"/>
        </w:rPr>
        <w:t xml:space="preserve"> esta Casa as seguintes informações:</w:t>
      </w:r>
    </w:p>
    <w:p w:rsidR="00FC4E80" w:rsidRPr="002B7A1D" w:rsidRDefault="00FC4E80" w:rsidP="00FC4E80">
      <w:pPr>
        <w:ind w:firstLine="1418"/>
        <w:jc w:val="both"/>
        <w:rPr>
          <w:rFonts w:ascii="Arial" w:hAnsi="Arial" w:cs="Arial"/>
          <w:sz w:val="24"/>
          <w:szCs w:val="24"/>
        </w:rPr>
      </w:pPr>
    </w:p>
    <w:p w:rsidR="00FC4E80" w:rsidRDefault="000329C1" w:rsidP="00FC4E80">
      <w:pPr>
        <w:numPr>
          <w:ilvl w:val="0"/>
          <w:numId w:val="3"/>
        </w:numPr>
        <w:jc w:val="both"/>
        <w:rPr>
          <w:rFonts w:ascii="Arial" w:hAnsi="Arial" w:cs="Arial"/>
          <w:sz w:val="24"/>
          <w:szCs w:val="24"/>
        </w:rPr>
      </w:pPr>
      <w:proofErr w:type="gramStart"/>
      <w:r>
        <w:rPr>
          <w:rFonts w:ascii="Arial" w:hAnsi="Arial" w:cs="Arial"/>
          <w:sz w:val="24"/>
          <w:szCs w:val="24"/>
        </w:rPr>
        <w:t>Quais as providencia</w:t>
      </w:r>
      <w:proofErr w:type="gramEnd"/>
      <w:r>
        <w:rPr>
          <w:rFonts w:ascii="Arial" w:hAnsi="Arial" w:cs="Arial"/>
          <w:sz w:val="24"/>
          <w:szCs w:val="24"/>
        </w:rPr>
        <w:t xml:space="preserve"> cabíveis que a Administração Municipal esta tomando quanto a obrigação da empresa cumprir a Lei Municipal Nº 4.060/2018?</w:t>
      </w:r>
    </w:p>
    <w:p w:rsidR="00D36439" w:rsidRPr="002B7A1D" w:rsidRDefault="00D36439" w:rsidP="00D36439">
      <w:pPr>
        <w:ind w:left="1065"/>
        <w:jc w:val="both"/>
        <w:rPr>
          <w:rFonts w:ascii="Arial" w:hAnsi="Arial" w:cs="Arial"/>
          <w:sz w:val="24"/>
          <w:szCs w:val="24"/>
        </w:rPr>
      </w:pPr>
    </w:p>
    <w:p w:rsidR="00FC4E80" w:rsidRDefault="000329C1" w:rsidP="00FC4E80">
      <w:pPr>
        <w:numPr>
          <w:ilvl w:val="0"/>
          <w:numId w:val="3"/>
        </w:numPr>
        <w:jc w:val="both"/>
        <w:rPr>
          <w:rFonts w:ascii="Arial" w:hAnsi="Arial" w:cs="Arial"/>
          <w:sz w:val="24"/>
          <w:szCs w:val="24"/>
        </w:rPr>
      </w:pPr>
      <w:proofErr w:type="gramStart"/>
      <w:r w:rsidRPr="00245A14">
        <w:rPr>
          <w:rFonts w:ascii="Arial" w:hAnsi="Arial" w:cs="Arial"/>
          <w:sz w:val="24"/>
          <w:szCs w:val="24"/>
        </w:rPr>
        <w:t>É</w:t>
      </w:r>
      <w:proofErr w:type="gramEnd"/>
      <w:r w:rsidR="00E5405B">
        <w:rPr>
          <w:rFonts w:ascii="Arial" w:hAnsi="Arial" w:cs="Arial"/>
          <w:sz w:val="24"/>
          <w:szCs w:val="24"/>
        </w:rPr>
        <w:t xml:space="preserve"> público e notório que o recapeamento da avenida</w:t>
      </w:r>
      <w:r w:rsidRPr="00245A14">
        <w:rPr>
          <w:rFonts w:ascii="Arial" w:hAnsi="Arial" w:cs="Arial"/>
          <w:sz w:val="24"/>
          <w:szCs w:val="24"/>
        </w:rPr>
        <w:t xml:space="preserve"> </w:t>
      </w:r>
      <w:r w:rsidR="00245A14" w:rsidRPr="00245A14">
        <w:rPr>
          <w:rFonts w:ascii="Arial" w:hAnsi="Arial" w:cs="Arial"/>
          <w:sz w:val="24"/>
          <w:szCs w:val="24"/>
        </w:rPr>
        <w:t xml:space="preserve">em questão </w:t>
      </w:r>
      <w:r w:rsidR="00E5405B">
        <w:rPr>
          <w:rFonts w:ascii="Arial" w:hAnsi="Arial" w:cs="Arial"/>
          <w:sz w:val="24"/>
          <w:szCs w:val="24"/>
        </w:rPr>
        <w:t xml:space="preserve">está fora do padrão e </w:t>
      </w:r>
      <w:r w:rsidRPr="00245A14">
        <w:rPr>
          <w:rFonts w:ascii="Arial" w:hAnsi="Arial" w:cs="Arial"/>
          <w:sz w:val="24"/>
          <w:szCs w:val="24"/>
        </w:rPr>
        <w:t xml:space="preserve">totalmente deteriorado </w:t>
      </w:r>
      <w:r w:rsidR="00245A14" w:rsidRPr="00245A14">
        <w:rPr>
          <w:rFonts w:ascii="Arial" w:hAnsi="Arial" w:cs="Arial"/>
          <w:sz w:val="24"/>
          <w:szCs w:val="24"/>
        </w:rPr>
        <w:t>(</w:t>
      </w:r>
      <w:r w:rsidRPr="00245A14">
        <w:rPr>
          <w:rFonts w:ascii="Arial" w:hAnsi="Arial" w:cs="Arial"/>
          <w:b/>
          <w:sz w:val="24"/>
          <w:szCs w:val="24"/>
        </w:rPr>
        <w:t>conforme as fotos em anexo</w:t>
      </w:r>
      <w:r w:rsidR="00245A14" w:rsidRPr="00245A14">
        <w:rPr>
          <w:rFonts w:ascii="Arial" w:hAnsi="Arial" w:cs="Arial"/>
          <w:sz w:val="24"/>
          <w:szCs w:val="24"/>
        </w:rPr>
        <w:t>)</w:t>
      </w:r>
      <w:r w:rsidRPr="00245A14">
        <w:rPr>
          <w:rFonts w:ascii="Arial" w:hAnsi="Arial" w:cs="Arial"/>
          <w:sz w:val="24"/>
          <w:szCs w:val="24"/>
        </w:rPr>
        <w:t>, devido ao transito</w:t>
      </w:r>
      <w:r w:rsidR="00E5405B">
        <w:rPr>
          <w:rFonts w:ascii="Arial" w:hAnsi="Arial" w:cs="Arial"/>
          <w:sz w:val="24"/>
          <w:szCs w:val="24"/>
        </w:rPr>
        <w:t xml:space="preserve"> constante veículos</w:t>
      </w:r>
      <w:r w:rsidRPr="00245A14">
        <w:rPr>
          <w:rFonts w:ascii="Arial" w:hAnsi="Arial" w:cs="Arial"/>
          <w:sz w:val="24"/>
          <w:szCs w:val="24"/>
        </w:rPr>
        <w:t>,</w:t>
      </w:r>
      <w:r w:rsidR="00F05DA2">
        <w:rPr>
          <w:rFonts w:ascii="Arial" w:hAnsi="Arial" w:cs="Arial"/>
          <w:sz w:val="24"/>
          <w:szCs w:val="24"/>
        </w:rPr>
        <w:t xml:space="preserve"> qual a providencia que será tomada por parte da Administração Municipal?</w:t>
      </w:r>
    </w:p>
    <w:p w:rsidR="00F05DA2" w:rsidRDefault="00F05DA2" w:rsidP="00F05DA2">
      <w:pPr>
        <w:pStyle w:val="PargrafodaLista"/>
        <w:rPr>
          <w:rFonts w:ascii="Arial" w:hAnsi="Arial" w:cs="Arial"/>
          <w:sz w:val="24"/>
          <w:szCs w:val="24"/>
        </w:rPr>
      </w:pPr>
    </w:p>
    <w:p w:rsidR="00F05DA2" w:rsidRPr="00245A14" w:rsidRDefault="00F05DA2" w:rsidP="00FC4E80">
      <w:pPr>
        <w:numPr>
          <w:ilvl w:val="0"/>
          <w:numId w:val="3"/>
        </w:numPr>
        <w:jc w:val="both"/>
        <w:rPr>
          <w:rFonts w:ascii="Arial" w:hAnsi="Arial" w:cs="Arial"/>
          <w:sz w:val="24"/>
          <w:szCs w:val="24"/>
        </w:rPr>
      </w:pPr>
      <w:r>
        <w:rPr>
          <w:rFonts w:ascii="Arial" w:hAnsi="Arial" w:cs="Arial"/>
          <w:sz w:val="24"/>
          <w:szCs w:val="24"/>
        </w:rPr>
        <w:t xml:space="preserve">Qual o nome da empresa responsável </w:t>
      </w:r>
      <w:proofErr w:type="gramStart"/>
      <w:r>
        <w:rPr>
          <w:rFonts w:ascii="Arial" w:hAnsi="Arial" w:cs="Arial"/>
          <w:sz w:val="24"/>
          <w:szCs w:val="24"/>
        </w:rPr>
        <w:t>pela terraplenagem</w:t>
      </w:r>
      <w:proofErr w:type="gramEnd"/>
      <w:r>
        <w:rPr>
          <w:rFonts w:ascii="Arial" w:hAnsi="Arial" w:cs="Arial"/>
          <w:sz w:val="24"/>
          <w:szCs w:val="24"/>
        </w:rPr>
        <w:t xml:space="preserve"> no local?</w:t>
      </w:r>
    </w:p>
    <w:p w:rsidR="00BF6901" w:rsidRPr="002B7A1D" w:rsidRDefault="00BF6901" w:rsidP="00BF6901">
      <w:pPr>
        <w:ind w:left="1065"/>
        <w:jc w:val="both"/>
        <w:rPr>
          <w:rFonts w:ascii="Arial" w:hAnsi="Arial" w:cs="Arial"/>
          <w:sz w:val="24"/>
          <w:szCs w:val="24"/>
        </w:rPr>
      </w:pPr>
    </w:p>
    <w:p w:rsidR="00FC4E80" w:rsidRDefault="00245A14" w:rsidP="00FC4E80">
      <w:pPr>
        <w:numPr>
          <w:ilvl w:val="0"/>
          <w:numId w:val="3"/>
        </w:numPr>
        <w:jc w:val="both"/>
        <w:rPr>
          <w:rFonts w:ascii="Arial" w:hAnsi="Arial" w:cs="Arial"/>
          <w:sz w:val="24"/>
          <w:szCs w:val="24"/>
        </w:rPr>
      </w:pPr>
      <w:r>
        <w:rPr>
          <w:rFonts w:ascii="Arial" w:hAnsi="Arial" w:cs="Arial"/>
          <w:sz w:val="24"/>
          <w:szCs w:val="24"/>
        </w:rPr>
        <w:t xml:space="preserve">Seria possível a Prefeitura Municipal através da Secretaria Municipal responsável, fazer o recapeamento da rua em questão imediatamente e cobrar os valores da obra da empresa responsável pela construção do </w:t>
      </w:r>
      <w:r w:rsidR="00F05DA2">
        <w:rPr>
          <w:rFonts w:ascii="Arial" w:hAnsi="Arial" w:cs="Arial"/>
          <w:sz w:val="24"/>
          <w:szCs w:val="24"/>
        </w:rPr>
        <w:t>loteamento</w:t>
      </w:r>
      <w:r>
        <w:rPr>
          <w:rFonts w:ascii="Arial" w:hAnsi="Arial" w:cs="Arial"/>
          <w:sz w:val="24"/>
          <w:szCs w:val="24"/>
        </w:rPr>
        <w:t>?</w:t>
      </w:r>
    </w:p>
    <w:p w:rsidR="00BF6901" w:rsidRPr="002B7A1D" w:rsidRDefault="00BF6901" w:rsidP="00BF6901">
      <w:pPr>
        <w:jc w:val="both"/>
        <w:rPr>
          <w:rFonts w:ascii="Arial" w:hAnsi="Arial" w:cs="Arial"/>
          <w:sz w:val="24"/>
          <w:szCs w:val="24"/>
        </w:rPr>
      </w:pPr>
    </w:p>
    <w:p w:rsidR="00FC4E80" w:rsidRPr="002B7A1D" w:rsidRDefault="00BF6901" w:rsidP="00FC4E80">
      <w:pPr>
        <w:numPr>
          <w:ilvl w:val="0"/>
          <w:numId w:val="3"/>
        </w:numPr>
        <w:jc w:val="both"/>
        <w:rPr>
          <w:rFonts w:ascii="Arial" w:hAnsi="Arial" w:cs="Arial"/>
          <w:sz w:val="24"/>
          <w:szCs w:val="24"/>
        </w:rPr>
      </w:pPr>
      <w:r>
        <w:rPr>
          <w:rFonts w:ascii="Arial" w:hAnsi="Arial" w:cs="Arial"/>
          <w:sz w:val="24"/>
          <w:szCs w:val="24"/>
        </w:rPr>
        <w:t xml:space="preserve">Encaminhar demais informações julgadas importantes e relativas ao conteúdo deste requerimento ou outras, pertinentes </w:t>
      </w:r>
      <w:r w:rsidR="003C51D2">
        <w:rPr>
          <w:rFonts w:ascii="Arial" w:hAnsi="Arial" w:cs="Arial"/>
          <w:sz w:val="24"/>
          <w:szCs w:val="24"/>
        </w:rPr>
        <w:t>e</w:t>
      </w:r>
      <w:r>
        <w:rPr>
          <w:rFonts w:ascii="Arial" w:hAnsi="Arial" w:cs="Arial"/>
          <w:sz w:val="24"/>
          <w:szCs w:val="24"/>
        </w:rPr>
        <w:t xml:space="preserve"> necessárias ao interesse público.</w:t>
      </w:r>
    </w:p>
    <w:p w:rsidR="00FC4E80" w:rsidRPr="002B7A1D" w:rsidRDefault="00FC4E80" w:rsidP="00FC4E80">
      <w:pPr>
        <w:ind w:left="360"/>
        <w:jc w:val="both"/>
        <w:rPr>
          <w:rFonts w:ascii="Arial" w:hAnsi="Arial" w:cs="Arial"/>
          <w:sz w:val="24"/>
          <w:szCs w:val="24"/>
        </w:rPr>
      </w:pPr>
    </w:p>
    <w:p w:rsidR="002B7A1D" w:rsidRPr="002B7A1D" w:rsidRDefault="002B7A1D" w:rsidP="00B26087">
      <w:pPr>
        <w:ind w:firstLine="1440"/>
        <w:jc w:val="both"/>
        <w:rPr>
          <w:rFonts w:ascii="Arial" w:hAnsi="Arial" w:cs="Arial"/>
          <w:sz w:val="24"/>
          <w:szCs w:val="24"/>
        </w:rPr>
      </w:pPr>
    </w:p>
    <w:p w:rsidR="00B9115F" w:rsidRPr="002B7A1D" w:rsidRDefault="00B9115F" w:rsidP="00B26087">
      <w:pPr>
        <w:ind w:firstLine="1440"/>
        <w:jc w:val="both"/>
        <w:rPr>
          <w:rFonts w:ascii="Arial" w:hAnsi="Arial" w:cs="Arial"/>
          <w:sz w:val="24"/>
          <w:szCs w:val="24"/>
        </w:rPr>
      </w:pPr>
    </w:p>
    <w:p w:rsidR="00B26087" w:rsidRPr="002B7A1D" w:rsidRDefault="00B26087" w:rsidP="00B26087">
      <w:pPr>
        <w:ind w:firstLine="1440"/>
        <w:jc w:val="both"/>
        <w:rPr>
          <w:rFonts w:ascii="Arial" w:hAnsi="Arial" w:cs="Arial"/>
          <w:sz w:val="24"/>
          <w:szCs w:val="24"/>
        </w:rPr>
      </w:pPr>
    </w:p>
    <w:p w:rsidR="00FE71E0" w:rsidRPr="002B7A1D" w:rsidRDefault="003C51D2" w:rsidP="00FE71E0">
      <w:pPr>
        <w:ind w:firstLine="1440"/>
        <w:outlineLvl w:val="0"/>
        <w:rPr>
          <w:rFonts w:ascii="Arial" w:hAnsi="Arial" w:cs="Arial"/>
          <w:sz w:val="24"/>
          <w:szCs w:val="24"/>
        </w:rPr>
      </w:pPr>
      <w:r>
        <w:rPr>
          <w:rFonts w:ascii="Arial" w:hAnsi="Arial" w:cs="Arial"/>
          <w:sz w:val="24"/>
          <w:szCs w:val="24"/>
        </w:rPr>
        <w:t xml:space="preserve">            </w:t>
      </w:r>
      <w:r w:rsidR="00FE71E0" w:rsidRPr="002B7A1D">
        <w:rPr>
          <w:rFonts w:ascii="Arial" w:hAnsi="Arial" w:cs="Arial"/>
          <w:sz w:val="24"/>
          <w:szCs w:val="24"/>
        </w:rPr>
        <w:t>Plen</w:t>
      </w:r>
      <w:r>
        <w:rPr>
          <w:rFonts w:ascii="Arial" w:hAnsi="Arial" w:cs="Arial"/>
          <w:sz w:val="24"/>
          <w:szCs w:val="24"/>
        </w:rPr>
        <w:t xml:space="preserve">ário “Dr. Tancredo Neves”, </w:t>
      </w:r>
      <w:r w:rsidR="00F05DA2">
        <w:rPr>
          <w:rFonts w:ascii="Arial" w:hAnsi="Arial" w:cs="Arial"/>
          <w:sz w:val="24"/>
          <w:szCs w:val="24"/>
        </w:rPr>
        <w:t>22</w:t>
      </w:r>
      <w:r w:rsidR="00FE71E0" w:rsidRPr="002B7A1D">
        <w:rPr>
          <w:rFonts w:ascii="Arial" w:hAnsi="Arial" w:cs="Arial"/>
          <w:sz w:val="24"/>
          <w:szCs w:val="24"/>
        </w:rPr>
        <w:t xml:space="preserve"> de </w:t>
      </w:r>
      <w:r w:rsidR="00F05DA2">
        <w:rPr>
          <w:rFonts w:ascii="Arial" w:hAnsi="Arial" w:cs="Arial"/>
          <w:sz w:val="24"/>
          <w:szCs w:val="24"/>
        </w:rPr>
        <w:t>janeiro</w:t>
      </w:r>
      <w:r w:rsidR="00B26087" w:rsidRPr="002B7A1D">
        <w:rPr>
          <w:rFonts w:ascii="Arial" w:hAnsi="Arial" w:cs="Arial"/>
          <w:sz w:val="24"/>
          <w:szCs w:val="24"/>
        </w:rPr>
        <w:t xml:space="preserve"> de </w:t>
      </w:r>
      <w:r w:rsidR="00F05DA2">
        <w:rPr>
          <w:rFonts w:ascii="Arial" w:hAnsi="Arial" w:cs="Arial"/>
          <w:sz w:val="24"/>
          <w:szCs w:val="24"/>
        </w:rPr>
        <w:t>2020</w:t>
      </w:r>
      <w:r w:rsidR="00FE71E0" w:rsidRPr="002B7A1D">
        <w:rPr>
          <w:rFonts w:ascii="Arial" w:hAnsi="Arial" w:cs="Arial"/>
          <w:sz w:val="24"/>
          <w:szCs w:val="24"/>
        </w:rPr>
        <w:t>.</w:t>
      </w:r>
    </w:p>
    <w:p w:rsidR="00FE71E0" w:rsidRPr="002B7A1D" w:rsidRDefault="00FE71E0" w:rsidP="00FE71E0">
      <w:pPr>
        <w:ind w:firstLine="1440"/>
        <w:rPr>
          <w:rFonts w:ascii="Arial" w:hAnsi="Arial" w:cs="Arial"/>
          <w:sz w:val="24"/>
          <w:szCs w:val="24"/>
        </w:rPr>
      </w:pPr>
    </w:p>
    <w:p w:rsidR="00FE71E0" w:rsidRPr="002B7A1D" w:rsidRDefault="00FE71E0" w:rsidP="00FE71E0">
      <w:pPr>
        <w:ind w:firstLine="1440"/>
        <w:rPr>
          <w:rFonts w:ascii="Arial" w:hAnsi="Arial" w:cs="Arial"/>
          <w:sz w:val="24"/>
          <w:szCs w:val="24"/>
        </w:rPr>
      </w:pPr>
    </w:p>
    <w:p w:rsidR="00FE71E0" w:rsidRPr="002B7A1D" w:rsidRDefault="00FE71E0" w:rsidP="00FE71E0">
      <w:pPr>
        <w:ind w:firstLine="1440"/>
        <w:rPr>
          <w:rFonts w:ascii="Arial" w:hAnsi="Arial" w:cs="Arial"/>
          <w:sz w:val="24"/>
          <w:szCs w:val="24"/>
        </w:rPr>
      </w:pPr>
    </w:p>
    <w:p w:rsidR="00FE71E0" w:rsidRPr="002B7A1D" w:rsidRDefault="00FE71E0" w:rsidP="00FE71E0">
      <w:pPr>
        <w:ind w:firstLine="1440"/>
        <w:rPr>
          <w:rFonts w:ascii="Arial" w:hAnsi="Arial" w:cs="Arial"/>
          <w:sz w:val="24"/>
          <w:szCs w:val="24"/>
        </w:rPr>
      </w:pPr>
      <w:r w:rsidRPr="002B7A1D">
        <w:rPr>
          <w:rFonts w:ascii="Arial" w:hAnsi="Arial" w:cs="Arial"/>
          <w:sz w:val="24"/>
          <w:szCs w:val="24"/>
        </w:rPr>
        <w:t xml:space="preserve">                          </w:t>
      </w:r>
      <w:r w:rsidR="003C51D2">
        <w:rPr>
          <w:rFonts w:ascii="Arial" w:hAnsi="Arial" w:cs="Arial"/>
          <w:sz w:val="24"/>
          <w:szCs w:val="24"/>
        </w:rPr>
        <w:t xml:space="preserve">                </w:t>
      </w:r>
      <w:r w:rsidRPr="002B7A1D">
        <w:rPr>
          <w:rFonts w:ascii="Arial" w:hAnsi="Arial" w:cs="Arial"/>
          <w:sz w:val="24"/>
          <w:szCs w:val="24"/>
        </w:rPr>
        <w:t>Paulo Cesar Monaro</w:t>
      </w:r>
    </w:p>
    <w:p w:rsidR="00FE71E0" w:rsidRPr="002B7A1D" w:rsidRDefault="003C51D2" w:rsidP="00FE71E0">
      <w:pPr>
        <w:jc w:val="center"/>
        <w:outlineLvl w:val="0"/>
        <w:rPr>
          <w:rFonts w:ascii="Arial" w:hAnsi="Arial" w:cs="Arial"/>
          <w:b/>
          <w:sz w:val="24"/>
          <w:szCs w:val="24"/>
        </w:rPr>
      </w:pPr>
      <w:r>
        <w:rPr>
          <w:rFonts w:ascii="Arial" w:hAnsi="Arial" w:cs="Arial"/>
          <w:b/>
          <w:sz w:val="24"/>
          <w:szCs w:val="24"/>
        </w:rPr>
        <w:t xml:space="preserve">                                </w:t>
      </w:r>
      <w:r w:rsidR="00FE71E0" w:rsidRPr="002B7A1D">
        <w:rPr>
          <w:rFonts w:ascii="Arial" w:hAnsi="Arial" w:cs="Arial"/>
          <w:b/>
          <w:sz w:val="24"/>
          <w:szCs w:val="24"/>
        </w:rPr>
        <w:t>Paulo Monaro</w:t>
      </w:r>
      <w:r w:rsidR="00B26087" w:rsidRPr="002B7A1D">
        <w:rPr>
          <w:rFonts w:ascii="Arial" w:hAnsi="Arial" w:cs="Arial"/>
          <w:b/>
          <w:sz w:val="24"/>
          <w:szCs w:val="24"/>
        </w:rPr>
        <w:t xml:space="preserve"> – Vereador</w:t>
      </w:r>
    </w:p>
    <w:p w:rsidR="00FE71E0" w:rsidRPr="002B7A1D" w:rsidRDefault="003C51D2" w:rsidP="00FE71E0">
      <w:pPr>
        <w:ind w:firstLine="120"/>
        <w:jc w:val="center"/>
        <w:outlineLvl w:val="0"/>
        <w:rPr>
          <w:rFonts w:ascii="Arial" w:hAnsi="Arial" w:cs="Arial"/>
          <w:sz w:val="24"/>
          <w:szCs w:val="24"/>
        </w:rPr>
      </w:pPr>
      <w:r>
        <w:rPr>
          <w:rFonts w:ascii="Arial" w:hAnsi="Arial" w:cs="Arial"/>
          <w:sz w:val="24"/>
          <w:szCs w:val="24"/>
        </w:rPr>
        <w:t xml:space="preserve">                                 </w:t>
      </w:r>
      <w:r w:rsidR="00FE71E0" w:rsidRPr="002B7A1D">
        <w:rPr>
          <w:rFonts w:ascii="Arial" w:hAnsi="Arial" w:cs="Arial"/>
          <w:noProof/>
          <w:sz w:val="24"/>
          <w:szCs w:val="24"/>
        </w:rPr>
        <w:drawing>
          <wp:inline distT="0" distB="0" distL="0" distR="0" wp14:anchorId="374D3C99" wp14:editId="291A8DA7">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p w:rsidR="00FE71E0" w:rsidRPr="002B7A1D" w:rsidRDefault="00FE71E0" w:rsidP="00FE71E0">
      <w:pPr>
        <w:ind w:firstLine="120"/>
        <w:jc w:val="center"/>
        <w:outlineLvl w:val="0"/>
        <w:rPr>
          <w:rFonts w:ascii="Arial" w:hAnsi="Arial" w:cs="Arial"/>
          <w:sz w:val="24"/>
          <w:szCs w:val="24"/>
        </w:rPr>
      </w:pPr>
    </w:p>
    <w:p w:rsidR="00FE71E0" w:rsidRPr="002B7A1D" w:rsidRDefault="00FE71E0"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45A14" w:rsidP="00FE71E0">
      <w:pPr>
        <w:ind w:firstLine="120"/>
        <w:jc w:val="center"/>
        <w:outlineLvl w:val="0"/>
        <w:rPr>
          <w:rFonts w:ascii="Arial" w:hAnsi="Arial" w:cs="Arial"/>
          <w:sz w:val="24"/>
          <w:szCs w:val="24"/>
        </w:rPr>
      </w:pPr>
      <w:r>
        <w:rPr>
          <w:rFonts w:ascii="Arial" w:hAnsi="Arial" w:cs="Arial"/>
          <w:sz w:val="24"/>
          <w:szCs w:val="24"/>
        </w:rPr>
        <w:lastRenderedPageBreak/>
        <w:t>Fotos do local</w:t>
      </w: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2C2A6F" w:rsidP="00FE71E0">
      <w:pPr>
        <w:ind w:firstLine="120"/>
        <w:jc w:val="center"/>
        <w:outlineLvl w:val="0"/>
        <w:rPr>
          <w:rFonts w:ascii="Arial" w:hAnsi="Arial" w:cs="Arial"/>
          <w:sz w:val="24"/>
          <w:szCs w:val="24"/>
        </w:rPr>
      </w:pPr>
    </w:p>
    <w:p w:rsidR="002C2A6F" w:rsidRPr="002B7A1D" w:rsidRDefault="00F05DA2" w:rsidP="00FE71E0">
      <w:pPr>
        <w:ind w:firstLine="120"/>
        <w:jc w:val="center"/>
        <w:outlineLvl w:val="0"/>
        <w:rPr>
          <w:rFonts w:ascii="Arial" w:hAnsi="Arial" w:cs="Arial"/>
          <w:sz w:val="24"/>
          <w:szCs w:val="24"/>
        </w:rPr>
      </w:pPr>
      <w:r>
        <w:rPr>
          <w:rFonts w:ascii="Arial" w:hAnsi="Arial" w:cs="Arial"/>
          <w:noProof/>
          <w:sz w:val="24"/>
          <w:szCs w:val="24"/>
        </w:rPr>
        <w:drawing>
          <wp:inline distT="0" distB="0" distL="0" distR="0">
            <wp:extent cx="3116911" cy="4158192"/>
            <wp:effectExtent l="0" t="0" r="7620" b="0"/>
            <wp:docPr id="10" name="Imagem 10" descr="C:\Users\pmonaro\Videos\asf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monaro\Videos\asf 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17820" cy="4159405"/>
                    </a:xfrm>
                    <a:prstGeom prst="rect">
                      <a:avLst/>
                    </a:prstGeom>
                    <a:noFill/>
                    <a:ln>
                      <a:noFill/>
                    </a:ln>
                  </pic:spPr>
                </pic:pic>
              </a:graphicData>
            </a:graphic>
          </wp:inline>
        </w:drawing>
      </w:r>
      <w:r>
        <w:rPr>
          <w:rFonts w:ascii="Arial" w:hAnsi="Arial" w:cs="Arial"/>
          <w:noProof/>
          <w:sz w:val="24"/>
          <w:szCs w:val="24"/>
        </w:rPr>
        <w:drawing>
          <wp:inline distT="0" distB="0" distL="0" distR="0">
            <wp:extent cx="3100581" cy="2830665"/>
            <wp:effectExtent l="0" t="0" r="5080" b="8255"/>
            <wp:docPr id="7" name="Imagem 7" descr="C:\Users\pmonaro\Videos\asf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monaro\Videos\asf 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6156" cy="2835755"/>
                    </a:xfrm>
                    <a:prstGeom prst="rect">
                      <a:avLst/>
                    </a:prstGeom>
                    <a:noFill/>
                    <a:ln>
                      <a:noFill/>
                    </a:ln>
                  </pic:spPr>
                </pic:pic>
              </a:graphicData>
            </a:graphic>
          </wp:inline>
        </w:drawing>
      </w:r>
    </w:p>
    <w:p w:rsidR="002C2A6F" w:rsidRDefault="00951853" w:rsidP="00FE71E0">
      <w:pPr>
        <w:ind w:firstLine="120"/>
        <w:jc w:val="center"/>
        <w:outlineLvl w:val="0"/>
        <w:rPr>
          <w:rFonts w:ascii="Arial" w:hAnsi="Arial" w:cs="Arial"/>
          <w:sz w:val="24"/>
          <w:szCs w:val="24"/>
        </w:rPr>
      </w:pPr>
      <w:r w:rsidRPr="00AF6BB5">
        <w:rPr>
          <w:rFonts w:ascii="Arial" w:hAnsi="Arial" w:cs="Arial"/>
          <w:sz w:val="24"/>
          <w:szCs w:val="24"/>
        </w:rPr>
        <w:object w:dxaOrig="8805" w:dyaOrig="12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6.65pt;height:554.75pt" o:ole="">
            <v:imagedata r:id="rId12" o:title=""/>
          </v:shape>
          <o:OLEObject Type="Embed" ProgID="AcroExch.Document.11" ShapeID="_x0000_i1025" DrawAspect="Content" ObjectID="_1641282538" r:id="rId13"/>
        </w:object>
      </w:r>
    </w:p>
    <w:sectPr w:rsidR="002C2A6F" w:rsidSect="00D26CB3">
      <w:headerReference w:type="default" r:id="rId14"/>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BCE" w:rsidRDefault="00960BCE">
      <w:r>
        <w:separator/>
      </w:r>
    </w:p>
  </w:endnote>
  <w:endnote w:type="continuationSeparator" w:id="0">
    <w:p w:rsidR="00960BCE" w:rsidRDefault="00960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BCE" w:rsidRDefault="00960BCE">
      <w:r>
        <w:separator/>
      </w:r>
    </w:p>
  </w:footnote>
  <w:footnote w:type="continuationSeparator" w:id="0">
    <w:p w:rsidR="00960BCE" w:rsidRDefault="00960B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AE7" w:rsidRDefault="009C3AE7">
    <w:pPr>
      <w:pStyle w:val="Cabealho"/>
    </w:pPr>
    <w:r>
      <w:rPr>
        <w:noProof/>
      </w:rPr>
      <mc:AlternateContent>
        <mc:Choice Requires="wps">
          <w:drawing>
            <wp:anchor distT="0" distB="0" distL="114300" distR="114300" simplePos="0" relativeHeight="251657216" behindDoc="0" locked="0" layoutInCell="1" allowOverlap="1" wp14:anchorId="114FB63B" wp14:editId="3A0EBEA4">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C3AE7" w:rsidRPr="00AE702A" w:rsidRDefault="009C3AE7" w:rsidP="001B478A">
                          <w:pPr>
                            <w:jc w:val="center"/>
                            <w:rPr>
                              <w:rFonts w:ascii="Arial" w:hAnsi="Arial" w:cs="Arial"/>
                              <w:sz w:val="40"/>
                              <w:szCs w:val="40"/>
                            </w:rPr>
                          </w:pPr>
                          <w:r w:rsidRPr="00AE702A">
                            <w:rPr>
                              <w:rFonts w:ascii="Arial" w:hAnsi="Arial" w:cs="Arial"/>
                              <w:sz w:val="40"/>
                              <w:szCs w:val="40"/>
                            </w:rPr>
                            <w:t>Câmara Municipal de Santa Bárbara D´Oeste</w:t>
                          </w:r>
                        </w:p>
                        <w:p w:rsidR="009C3AE7" w:rsidRPr="00D26CB3" w:rsidRDefault="009C3AE7"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9C3AE7" w:rsidRPr="00AE702A" w:rsidRDefault="009C3AE7" w:rsidP="001B478A">
                    <w:pPr>
                      <w:jc w:val="center"/>
                      <w:rPr>
                        <w:rFonts w:ascii="Arial" w:hAnsi="Arial" w:cs="Arial"/>
                        <w:sz w:val="40"/>
                        <w:szCs w:val="40"/>
                      </w:rPr>
                    </w:pPr>
                    <w:r w:rsidRPr="00AE702A">
                      <w:rPr>
                        <w:rFonts w:ascii="Arial" w:hAnsi="Arial" w:cs="Arial"/>
                        <w:sz w:val="40"/>
                        <w:szCs w:val="40"/>
                      </w:rPr>
                      <w:t>Câmara Municipal de Santa Bárbara D´Oeste</w:t>
                    </w:r>
                  </w:p>
                  <w:p w:rsidR="009C3AE7" w:rsidRPr="00D26CB3" w:rsidRDefault="009C3AE7"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62B46A50" wp14:editId="3E5F6138">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9C3AE7" w:rsidRDefault="009C3AE7">
                          <w:r>
                            <w:rPr>
                              <w:noProof/>
                            </w:rPr>
                            <w:drawing>
                              <wp:inline distT="0" distB="0" distL="0" distR="0" wp14:anchorId="3BE61BAA" wp14:editId="05C018DC">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9C3AE7" w:rsidRDefault="009C3AE7">
                    <w:r>
                      <w:rPr>
                        <w:noProof/>
                      </w:rPr>
                      <w:drawing>
                        <wp:inline distT="0" distB="0" distL="0" distR="0" wp14:anchorId="3BE61BAA" wp14:editId="05C018DC">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2943534"/>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a4ae77d014f242f5"/>
                  <a:stretch>
                    <a:fillRect/>
                  </a:stretch>
                </pic:blipFill>
                <pic:spPr>
                  <a:xfrm>
                    <a:off x="0" y="0"/>
                    <a:ext cx="381040" cy="2943534"/>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74C36"/>
    <w:multiLevelType w:val="hybridMultilevel"/>
    <w:tmpl w:val="4E28C1CE"/>
    <w:lvl w:ilvl="0" w:tplc="B20E6B8C">
      <w:start w:val="1"/>
      <w:numFmt w:val="decimal"/>
      <w:lvlText w:val="%1-"/>
      <w:lvlJc w:val="left"/>
      <w:pPr>
        <w:tabs>
          <w:tab w:val="num" w:pos="1065"/>
        </w:tabs>
        <w:ind w:left="1065" w:hanging="705"/>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24215"/>
    <w:rsid w:val="000329C1"/>
    <w:rsid w:val="00066375"/>
    <w:rsid w:val="000C77D0"/>
    <w:rsid w:val="001047E0"/>
    <w:rsid w:val="001B478A"/>
    <w:rsid w:val="001D1394"/>
    <w:rsid w:val="001E6757"/>
    <w:rsid w:val="00227189"/>
    <w:rsid w:val="0024545E"/>
    <w:rsid w:val="00245A14"/>
    <w:rsid w:val="00292689"/>
    <w:rsid w:val="002B46A9"/>
    <w:rsid w:val="002B7A1D"/>
    <w:rsid w:val="002C2A6F"/>
    <w:rsid w:val="0033648A"/>
    <w:rsid w:val="003524DB"/>
    <w:rsid w:val="00373483"/>
    <w:rsid w:val="003C51D2"/>
    <w:rsid w:val="003D3AA8"/>
    <w:rsid w:val="003E18E0"/>
    <w:rsid w:val="003F278A"/>
    <w:rsid w:val="00400375"/>
    <w:rsid w:val="00445CB5"/>
    <w:rsid w:val="00454EAC"/>
    <w:rsid w:val="0049057E"/>
    <w:rsid w:val="004B57DB"/>
    <w:rsid w:val="004C67DE"/>
    <w:rsid w:val="00550E61"/>
    <w:rsid w:val="00573E69"/>
    <w:rsid w:val="005768A7"/>
    <w:rsid w:val="005C16F0"/>
    <w:rsid w:val="006038D1"/>
    <w:rsid w:val="00625A71"/>
    <w:rsid w:val="006C6395"/>
    <w:rsid w:val="00705ABB"/>
    <w:rsid w:val="00745BC4"/>
    <w:rsid w:val="007502D7"/>
    <w:rsid w:val="00794C4F"/>
    <w:rsid w:val="007B1241"/>
    <w:rsid w:val="0084271A"/>
    <w:rsid w:val="00867029"/>
    <w:rsid w:val="008E6580"/>
    <w:rsid w:val="009078E3"/>
    <w:rsid w:val="009506D4"/>
    <w:rsid w:val="00951853"/>
    <w:rsid w:val="009608C6"/>
    <w:rsid w:val="00960BCE"/>
    <w:rsid w:val="009C3AE7"/>
    <w:rsid w:val="009C6BC0"/>
    <w:rsid w:val="009F196D"/>
    <w:rsid w:val="00A71CAF"/>
    <w:rsid w:val="00A9035B"/>
    <w:rsid w:val="00AC47EE"/>
    <w:rsid w:val="00AE702A"/>
    <w:rsid w:val="00AF6BB5"/>
    <w:rsid w:val="00B02D84"/>
    <w:rsid w:val="00B26087"/>
    <w:rsid w:val="00B874B6"/>
    <w:rsid w:val="00B9115F"/>
    <w:rsid w:val="00BE5F48"/>
    <w:rsid w:val="00BE6B55"/>
    <w:rsid w:val="00BE7264"/>
    <w:rsid w:val="00BE7DB5"/>
    <w:rsid w:val="00BF5D75"/>
    <w:rsid w:val="00BF6901"/>
    <w:rsid w:val="00BF7A27"/>
    <w:rsid w:val="00C10505"/>
    <w:rsid w:val="00C75C8A"/>
    <w:rsid w:val="00CA4E81"/>
    <w:rsid w:val="00CC0A73"/>
    <w:rsid w:val="00CD613B"/>
    <w:rsid w:val="00CF257A"/>
    <w:rsid w:val="00CF7F49"/>
    <w:rsid w:val="00D05CC0"/>
    <w:rsid w:val="00D26CB3"/>
    <w:rsid w:val="00D36439"/>
    <w:rsid w:val="00D379C4"/>
    <w:rsid w:val="00DD050A"/>
    <w:rsid w:val="00DE3187"/>
    <w:rsid w:val="00E5405B"/>
    <w:rsid w:val="00E903BB"/>
    <w:rsid w:val="00EB7D7D"/>
    <w:rsid w:val="00ED469D"/>
    <w:rsid w:val="00ED6203"/>
    <w:rsid w:val="00EE7983"/>
    <w:rsid w:val="00F05DA2"/>
    <w:rsid w:val="00F16623"/>
    <w:rsid w:val="00F74725"/>
    <w:rsid w:val="00F911EB"/>
    <w:rsid w:val="00FB306D"/>
    <w:rsid w:val="00FC4E80"/>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Body Text Indent 2" w:uiPriority="99"/>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uiPriority w:val="10"/>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uiPriority w:val="99"/>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uiPriority w:val="10"/>
    <w:rsid w:val="00FF3852"/>
    <w:rPr>
      <w:rFonts w:ascii="Bookman Old Style" w:hAnsi="Bookman Old Style"/>
      <w:b/>
      <w:sz w:val="24"/>
      <w:szCs w:val="24"/>
      <w:u w:val="single"/>
    </w:rPr>
  </w:style>
  <w:style w:type="character" w:customStyle="1" w:styleId="Recuodecorpodetexto2Char">
    <w:name w:val="Recuo de corpo de texto 2 Char"/>
    <w:link w:val="Recuodecorpodetexto2"/>
    <w:uiPriority w:val="99"/>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Body Text Indent 2" w:uiPriority="99"/>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uiPriority w:val="10"/>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uiPriority w:val="99"/>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uiPriority w:val="10"/>
    <w:rsid w:val="00FF3852"/>
    <w:rPr>
      <w:rFonts w:ascii="Bookman Old Style" w:hAnsi="Bookman Old Style"/>
      <w:b/>
      <w:sz w:val="24"/>
      <w:szCs w:val="24"/>
      <w:u w:val="single"/>
    </w:rPr>
  </w:style>
  <w:style w:type="character" w:customStyle="1" w:styleId="Recuodecorpodetexto2Char">
    <w:name w:val="Recuo de corpo de texto 2 Char"/>
    <w:link w:val="Recuodecorpodetexto2"/>
    <w:uiPriority w:val="99"/>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73478">
      <w:bodyDiv w:val="1"/>
      <w:marLeft w:val="0"/>
      <w:marRight w:val="0"/>
      <w:marTop w:val="0"/>
      <w:marBottom w:val="0"/>
      <w:divBdr>
        <w:top w:val="none" w:sz="0" w:space="0" w:color="auto"/>
        <w:left w:val="none" w:sz="0" w:space="0" w:color="auto"/>
        <w:bottom w:val="none" w:sz="0" w:space="0" w:color="auto"/>
        <w:right w:val="none" w:sz="0" w:space="0" w:color="auto"/>
      </w:divBdr>
    </w:div>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oleObject" Target="embeddings/oleObject1.bin"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image" Target="media/image4.emf"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3.png"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image" Target="media/image2.png"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1.xml" Id="rId14" /><Relationship Type="http://schemas.openxmlformats.org/officeDocument/2006/relationships/image" Target="/word/media/c90b67a7-1353-4244-af31-9d6fdda5b979.png" Id="R96249fd67dc14125" /></Relationships>
</file>

<file path=word/_rels/header1.xml.rels>&#65279;<?xml version="1.0" encoding="utf-8"?><Relationships xmlns="http://schemas.openxmlformats.org/package/2006/relationships"><Relationship Type="http://schemas.openxmlformats.org/officeDocument/2006/relationships/image" Target="media/image20.jpeg" Id="rId2" /><Relationship Type="http://schemas.openxmlformats.org/officeDocument/2006/relationships/image" Target="media/image5.jpeg" Id="rId1" /><Relationship Type="http://schemas.openxmlformats.org/officeDocument/2006/relationships/image" Target="/word/media/c90b67a7-1353-4244-af31-9d6fdda5b979.png" Id="Ra4ae77d014f242f5"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7BDFB-E0CF-41D9-8811-732FA9A49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543</Words>
  <Characters>2936</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José Reinaldo Oliveira Moura</cp:lastModifiedBy>
  <cp:revision>4</cp:revision>
  <cp:lastPrinted>2019-04-05T13:21:00Z</cp:lastPrinted>
  <dcterms:created xsi:type="dcterms:W3CDTF">2020-01-22T13:38:00Z</dcterms:created>
  <dcterms:modified xsi:type="dcterms:W3CDTF">2020-01-23T14:03:00Z</dcterms:modified>
</cp:coreProperties>
</file>