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69669A">
        <w:rPr>
          <w:rFonts w:ascii="Arial" w:hAnsi="Arial" w:cs="Arial"/>
          <w:sz w:val="24"/>
          <w:szCs w:val="24"/>
        </w:rPr>
        <w:t>José Victor Eustáquio Faria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69669A">
        <w:rPr>
          <w:rFonts w:ascii="Arial" w:hAnsi="Arial" w:cs="Arial"/>
          <w:bCs/>
          <w:sz w:val="24"/>
          <w:szCs w:val="24"/>
        </w:rPr>
        <w:t>José Victor Eustáquio Faria</w:t>
      </w:r>
      <w:r w:rsidR="006A0906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no último dia </w:t>
      </w:r>
      <w:r w:rsidR="0069669A">
        <w:rPr>
          <w:rFonts w:ascii="Arial" w:hAnsi="Arial" w:cs="Arial"/>
          <w:bCs/>
          <w:sz w:val="24"/>
          <w:szCs w:val="24"/>
        </w:rPr>
        <w:t>25</w:t>
      </w:r>
      <w:r w:rsidR="006A0906">
        <w:rPr>
          <w:rFonts w:ascii="Arial" w:hAnsi="Arial" w:cs="Arial"/>
          <w:bCs/>
          <w:sz w:val="24"/>
          <w:szCs w:val="24"/>
        </w:rPr>
        <w:t xml:space="preserve"> de </w:t>
      </w:r>
      <w:r w:rsidR="0069669A">
        <w:rPr>
          <w:rFonts w:ascii="Arial" w:hAnsi="Arial" w:cs="Arial"/>
          <w:bCs/>
          <w:sz w:val="24"/>
          <w:szCs w:val="24"/>
        </w:rPr>
        <w:t>novembro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6A0906">
        <w:rPr>
          <w:rFonts w:ascii="Arial" w:hAnsi="Arial" w:cs="Arial"/>
          <w:sz w:val="24"/>
          <w:szCs w:val="24"/>
        </w:rPr>
        <w:t>aos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69669A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José Victor</w:t>
      </w:r>
      <w:r w:rsidR="000B4EC7">
        <w:rPr>
          <w:rFonts w:ascii="Arial" w:hAnsi="Arial" w:cs="Arial"/>
        </w:rPr>
        <w:t xml:space="preserve"> tinha</w:t>
      </w:r>
      <w:r w:rsidR="00F02A5C">
        <w:rPr>
          <w:rFonts w:ascii="Arial" w:hAnsi="Arial" w:cs="Arial"/>
        </w:rPr>
        <w:t xml:space="preserve"> </w:t>
      </w:r>
      <w:r w:rsidR="0036043B">
        <w:rPr>
          <w:rFonts w:ascii="Arial" w:hAnsi="Arial" w:cs="Arial"/>
        </w:rPr>
        <w:t>7</w:t>
      </w:r>
      <w:r>
        <w:rPr>
          <w:rFonts w:ascii="Arial" w:hAnsi="Arial" w:cs="Arial"/>
        </w:rPr>
        <w:t>4</w:t>
      </w:r>
      <w:r w:rsidR="00F02A5C">
        <w:rPr>
          <w:rFonts w:ascii="Arial" w:hAnsi="Arial" w:cs="Arial"/>
        </w:rPr>
        <w:t xml:space="preserve"> anos</w:t>
      </w:r>
      <w:r w:rsidR="006A0906">
        <w:rPr>
          <w:rFonts w:ascii="Arial" w:hAnsi="Arial" w:cs="Arial"/>
        </w:rPr>
        <w:t xml:space="preserve"> e</w:t>
      </w:r>
      <w:r w:rsidR="00F02A5C">
        <w:rPr>
          <w:rFonts w:ascii="Arial" w:hAnsi="Arial" w:cs="Arial"/>
        </w:rPr>
        <w:t xml:space="preserve"> </w:t>
      </w:r>
      <w:r w:rsidR="006A0906">
        <w:rPr>
          <w:rFonts w:ascii="Arial" w:hAnsi="Arial" w:cs="Arial"/>
        </w:rPr>
        <w:t xml:space="preserve">no dia </w:t>
      </w:r>
      <w:r>
        <w:rPr>
          <w:rFonts w:ascii="Arial" w:hAnsi="Arial" w:cs="Arial"/>
        </w:rPr>
        <w:t>25</w:t>
      </w:r>
      <w:r w:rsidR="006A0906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novembro</w:t>
      </w:r>
      <w:bookmarkStart w:id="0" w:name="_GoBack"/>
      <w:bookmarkEnd w:id="0"/>
      <w:r w:rsidR="006A0906">
        <w:rPr>
          <w:rFonts w:ascii="Arial" w:hAnsi="Arial" w:cs="Arial"/>
        </w:rPr>
        <w:t xml:space="preserve"> próximo passado foi para os braços </w:t>
      </w:r>
      <w:r w:rsidR="00035150">
        <w:rPr>
          <w:rFonts w:ascii="Arial" w:hAnsi="Arial" w:cs="Arial"/>
        </w:rPr>
        <w:t>do Pai Eterno</w:t>
      </w:r>
      <w:r w:rsidR="006A0906">
        <w:rPr>
          <w:rFonts w:ascii="Arial" w:hAnsi="Arial" w:cs="Arial"/>
        </w:rPr>
        <w:t xml:space="preserve"> onde fará morada. </w:t>
      </w:r>
      <w:r w:rsidR="0036043B">
        <w:rPr>
          <w:rFonts w:ascii="Arial" w:hAnsi="Arial" w:cs="Arial"/>
        </w:rPr>
        <w:t xml:space="preserve">Casado, deixou viúva a Sra. </w:t>
      </w:r>
      <w:r w:rsidR="00CD008A">
        <w:rPr>
          <w:rFonts w:ascii="Arial" w:hAnsi="Arial" w:cs="Arial"/>
        </w:rPr>
        <w:t xml:space="preserve">Vilma Aparecida </w:t>
      </w:r>
      <w:proofErr w:type="spellStart"/>
      <w:r w:rsidR="00CD008A">
        <w:rPr>
          <w:rFonts w:ascii="Arial" w:hAnsi="Arial" w:cs="Arial"/>
        </w:rPr>
        <w:t>Pascon</w:t>
      </w:r>
      <w:proofErr w:type="spellEnd"/>
      <w:r w:rsidR="00CD008A">
        <w:rPr>
          <w:rFonts w:ascii="Arial" w:hAnsi="Arial" w:cs="Arial"/>
        </w:rPr>
        <w:t xml:space="preserve"> Faria</w:t>
      </w:r>
      <w:r w:rsidR="000B4EC7">
        <w:rPr>
          <w:rFonts w:ascii="Arial" w:hAnsi="Arial" w:cs="Arial"/>
        </w:rPr>
        <w:t xml:space="preserve">. Deixa </w:t>
      </w:r>
      <w:r w:rsidR="0036043B">
        <w:rPr>
          <w:rFonts w:ascii="Arial" w:hAnsi="Arial" w:cs="Arial"/>
        </w:rPr>
        <w:t>ainda inconsoláveis</w:t>
      </w:r>
      <w:r w:rsidR="000B4EC7">
        <w:rPr>
          <w:rFonts w:ascii="Arial" w:hAnsi="Arial" w:cs="Arial"/>
        </w:rPr>
        <w:t xml:space="preserve"> </w:t>
      </w:r>
      <w:r w:rsidR="0036043B">
        <w:rPr>
          <w:rFonts w:ascii="Arial" w:hAnsi="Arial" w:cs="Arial"/>
        </w:rPr>
        <w:t xml:space="preserve">os filhos </w:t>
      </w:r>
      <w:r w:rsidR="00CD008A">
        <w:rPr>
          <w:rFonts w:ascii="Arial" w:hAnsi="Arial" w:cs="Arial"/>
        </w:rPr>
        <w:t>Gustavo e Luciana</w:t>
      </w:r>
      <w:r w:rsidR="006A0906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0B4EC7">
        <w:rPr>
          <w:rFonts w:ascii="Arial" w:hAnsi="Arial" w:cs="Arial"/>
          <w:sz w:val="24"/>
          <w:szCs w:val="24"/>
        </w:rPr>
        <w:t>nário “Dr. Tancredo Neves”, em 02</w:t>
      </w:r>
      <w:r w:rsidR="006A0906">
        <w:rPr>
          <w:rFonts w:ascii="Arial" w:hAnsi="Arial" w:cs="Arial"/>
          <w:sz w:val="24"/>
          <w:szCs w:val="24"/>
        </w:rPr>
        <w:t xml:space="preserve"> de </w:t>
      </w:r>
      <w:r w:rsidR="000B4EC7">
        <w:rPr>
          <w:rFonts w:ascii="Arial" w:hAnsi="Arial" w:cs="Arial"/>
          <w:sz w:val="24"/>
          <w:szCs w:val="24"/>
        </w:rPr>
        <w:t>dezembro</w:t>
      </w:r>
      <w:r w:rsidR="006A0906">
        <w:rPr>
          <w:rFonts w:ascii="Arial" w:hAnsi="Arial" w:cs="Arial"/>
          <w:sz w:val="24"/>
          <w:szCs w:val="24"/>
        </w:rPr>
        <w:t xml:space="preserve"> de 2.01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6A0906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683" w:rsidRDefault="00631683">
      <w:r>
        <w:separator/>
      </w:r>
    </w:p>
  </w:endnote>
  <w:endnote w:type="continuationSeparator" w:id="0">
    <w:p w:rsidR="00631683" w:rsidRDefault="00631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683" w:rsidRDefault="00631683">
      <w:r>
        <w:separator/>
      </w:r>
    </w:p>
  </w:footnote>
  <w:footnote w:type="continuationSeparator" w:id="0">
    <w:p w:rsidR="00631683" w:rsidRDefault="00631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3515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3515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3515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b0e4117a824d7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785"/>
    <w:rsid w:val="00017A84"/>
    <w:rsid w:val="00035150"/>
    <w:rsid w:val="000B4EC7"/>
    <w:rsid w:val="001B478A"/>
    <w:rsid w:val="001D1394"/>
    <w:rsid w:val="0033648A"/>
    <w:rsid w:val="0036043B"/>
    <w:rsid w:val="00373483"/>
    <w:rsid w:val="003D3AA8"/>
    <w:rsid w:val="00454EAC"/>
    <w:rsid w:val="0049057E"/>
    <w:rsid w:val="004B57DB"/>
    <w:rsid w:val="004C67DE"/>
    <w:rsid w:val="00631683"/>
    <w:rsid w:val="0069669A"/>
    <w:rsid w:val="006A0906"/>
    <w:rsid w:val="00705ABB"/>
    <w:rsid w:val="00923261"/>
    <w:rsid w:val="00956986"/>
    <w:rsid w:val="009F196D"/>
    <w:rsid w:val="00A71CAF"/>
    <w:rsid w:val="00A9035B"/>
    <w:rsid w:val="00AE702A"/>
    <w:rsid w:val="00CD008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1855ee-431d-4d98-82cb-d671b05def89.png" Id="Rc785693eeb3a4c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1855ee-431d-4d98-82cb-d671b05def89.png" Id="R7eb0e4117a824d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2019-12-02T12:06:00Z</dcterms:created>
  <dcterms:modified xsi:type="dcterms:W3CDTF">2019-12-02T12:06:00Z</dcterms:modified>
</cp:coreProperties>
</file>