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Default="00E2476C" w:rsidP="00E2476C">
      <w:pPr>
        <w:pStyle w:val="Ttulo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PROJETO DE LEI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88</w:t>
      </w:r>
      <w:r w:rsidRPr="009957E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6548EF" w:rsidRDefault="006548EF" w:rsidP="00E2476C">
      <w:pPr>
        <w:pStyle w:val="Ttulo"/>
        <w:rPr>
          <w:rFonts w:ascii="Arial" w:hAnsi="Arial" w:cs="Arial"/>
          <w:sz w:val="22"/>
          <w:szCs w:val="22"/>
        </w:rPr>
      </w:pPr>
    </w:p>
    <w:p w:rsidR="006548EF" w:rsidRPr="009957EF" w:rsidRDefault="006548EF" w:rsidP="00E2476C">
      <w:pPr>
        <w:pStyle w:val="Ttulo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jc w:val="center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2476C" w:rsidRPr="009957EF" w:rsidRDefault="005257DE" w:rsidP="00EC48BB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Dispõe sobre</w:t>
      </w:r>
      <w:r w:rsidR="00E03534">
        <w:rPr>
          <w:rFonts w:ascii="Arial" w:hAnsi="Arial" w:cs="Arial"/>
          <w:sz w:val="22"/>
          <w:szCs w:val="22"/>
        </w:rPr>
        <w:t xml:space="preserve"> queimadas, utilização de produtos ou sistemas químicos na limpeza de imóveis urbanos e rurais </w:t>
      </w:r>
      <w:bookmarkStart w:id="0" w:name="_GoBack"/>
      <w:bookmarkEnd w:id="0"/>
      <w:r w:rsidR="004207B5">
        <w:rPr>
          <w:rFonts w:ascii="Arial" w:hAnsi="Arial" w:cs="Arial"/>
          <w:sz w:val="22"/>
          <w:szCs w:val="22"/>
        </w:rPr>
        <w:t>no M</w:t>
      </w:r>
      <w:r w:rsidR="00EC48BB">
        <w:rPr>
          <w:rFonts w:ascii="Arial" w:hAnsi="Arial" w:cs="Arial"/>
          <w:sz w:val="22"/>
          <w:szCs w:val="22"/>
        </w:rPr>
        <w:t>unicípio de</w:t>
      </w:r>
      <w:r w:rsidR="00501AC3" w:rsidRPr="009957EF">
        <w:rPr>
          <w:rFonts w:ascii="Arial" w:hAnsi="Arial" w:cs="Arial"/>
          <w:sz w:val="22"/>
          <w:szCs w:val="22"/>
        </w:rPr>
        <w:t xml:space="preserve"> Santa Bárbara d’Oeste</w:t>
      </w:r>
      <w:r w:rsidR="00E03534">
        <w:rPr>
          <w:rFonts w:ascii="Arial" w:hAnsi="Arial" w:cs="Arial"/>
          <w:sz w:val="22"/>
          <w:szCs w:val="22"/>
        </w:rPr>
        <w:t xml:space="preserve"> e dá outras providências</w:t>
      </w:r>
      <w:r w:rsidR="00501AC3" w:rsidRPr="009957EF">
        <w:rPr>
          <w:rFonts w:ascii="Arial" w:hAnsi="Arial" w:cs="Arial"/>
          <w:sz w:val="22"/>
          <w:szCs w:val="22"/>
        </w:rPr>
        <w:t xml:space="preserve">. </w:t>
      </w:r>
    </w:p>
    <w:p w:rsidR="00E2476C" w:rsidRPr="009957EF" w:rsidRDefault="00E2476C" w:rsidP="004E78A0">
      <w:pPr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Denis Eduardo Andia, Prefeito do município de Santa Bárbara d’Oeste, Estado de São Paulo, no uso das atribuições que lhe são conferidas por lei, faz saber que a Câmara Municipal aprovou o Projeto de Lei de autoria </w:t>
      </w:r>
      <w:r w:rsidR="004A49EE">
        <w:rPr>
          <w:rFonts w:ascii="Arial" w:hAnsi="Arial" w:cs="Arial"/>
          <w:sz w:val="22"/>
          <w:szCs w:val="22"/>
        </w:rPr>
        <w:t xml:space="preserve">do Vereador </w:t>
      </w:r>
      <w:r w:rsidR="00E03534">
        <w:rPr>
          <w:rFonts w:ascii="Arial" w:hAnsi="Arial" w:cs="Arial"/>
          <w:sz w:val="22"/>
          <w:szCs w:val="22"/>
        </w:rPr>
        <w:t>José Antônio Ferreira</w:t>
      </w:r>
      <w:r w:rsidRPr="009957EF">
        <w:rPr>
          <w:rFonts w:ascii="Arial" w:hAnsi="Arial" w:cs="Arial"/>
          <w:sz w:val="22"/>
          <w:szCs w:val="22"/>
        </w:rPr>
        <w:t xml:space="preserve"> e ele sanciona e promulga a seguinte Lei:</w:t>
      </w: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F4ADF" w:rsidRPr="009957EF" w:rsidRDefault="00D52187" w:rsidP="00501AC3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Art. 1º -</w:t>
      </w:r>
      <w:r w:rsidRPr="009957EF">
        <w:rPr>
          <w:rFonts w:ascii="Arial" w:hAnsi="Arial" w:cs="Arial"/>
          <w:sz w:val="22"/>
          <w:szCs w:val="22"/>
        </w:rPr>
        <w:t xml:space="preserve"> </w:t>
      </w:r>
      <w:r w:rsidR="00E03534">
        <w:rPr>
          <w:rFonts w:ascii="Arial" w:hAnsi="Arial" w:cs="Arial"/>
          <w:sz w:val="22"/>
          <w:szCs w:val="22"/>
        </w:rPr>
        <w:t>Fica expressamente proibido atear fogo na vegetação e demais resíduos existentes em imóveis localizados dentro do perímetro urbano e rural do município de Santa Bárbara d’Oeste</w:t>
      </w:r>
      <w:r w:rsidR="00501AC3" w:rsidRPr="009957EF">
        <w:rPr>
          <w:rFonts w:ascii="Arial" w:hAnsi="Arial" w:cs="Arial"/>
          <w:sz w:val="22"/>
          <w:szCs w:val="22"/>
        </w:rPr>
        <w:t>.</w:t>
      </w:r>
    </w:p>
    <w:p w:rsidR="00C11B08" w:rsidRPr="009957EF" w:rsidRDefault="00C11B08" w:rsidP="00013008">
      <w:pPr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6F4ADF" w:rsidP="00E2476C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Art. 2º</w:t>
      </w:r>
      <w:r w:rsidRPr="009957EF">
        <w:rPr>
          <w:rFonts w:ascii="Arial" w:hAnsi="Arial" w:cs="Arial"/>
          <w:sz w:val="22"/>
          <w:szCs w:val="22"/>
        </w:rPr>
        <w:t xml:space="preserve"> </w:t>
      </w:r>
      <w:r w:rsidR="00DD0B70">
        <w:rPr>
          <w:rFonts w:ascii="Arial" w:hAnsi="Arial" w:cs="Arial"/>
          <w:sz w:val="22"/>
          <w:szCs w:val="22"/>
        </w:rPr>
        <w:t xml:space="preserve">- </w:t>
      </w:r>
      <w:r w:rsidR="00E03534">
        <w:rPr>
          <w:rFonts w:ascii="Arial" w:hAnsi="Arial" w:cs="Arial"/>
          <w:bCs/>
          <w:sz w:val="22"/>
          <w:szCs w:val="22"/>
        </w:rPr>
        <w:t xml:space="preserve">Na limpeza geral de terrenos públicos, calçadas e vias pavimentadas, a Administração Pública poderá utilizar-se de substâncias químicas apropriadas, direta ou indiretamente, através de empresas devidamente cadastradas, </w:t>
      </w:r>
      <w:proofErr w:type="gramStart"/>
      <w:r w:rsidR="00E03534">
        <w:rPr>
          <w:rFonts w:ascii="Arial" w:hAnsi="Arial" w:cs="Arial"/>
          <w:bCs/>
          <w:sz w:val="22"/>
          <w:szCs w:val="22"/>
        </w:rPr>
        <w:t>sob responsabilidade</w:t>
      </w:r>
      <w:proofErr w:type="gramEnd"/>
      <w:r w:rsidR="00E03534">
        <w:rPr>
          <w:rFonts w:ascii="Arial" w:hAnsi="Arial" w:cs="Arial"/>
          <w:bCs/>
          <w:sz w:val="22"/>
          <w:szCs w:val="22"/>
        </w:rPr>
        <w:t xml:space="preserve"> da Secretaria de </w:t>
      </w:r>
      <w:r w:rsidR="004E78A0">
        <w:rPr>
          <w:rFonts w:ascii="Arial" w:hAnsi="Arial" w:cs="Arial"/>
          <w:bCs/>
          <w:sz w:val="22"/>
          <w:szCs w:val="22"/>
        </w:rPr>
        <w:t>Obras e Serviços</w:t>
      </w:r>
      <w:r w:rsidR="0094684B">
        <w:rPr>
          <w:rFonts w:ascii="Arial" w:hAnsi="Arial" w:cs="Arial"/>
          <w:bCs/>
          <w:sz w:val="22"/>
          <w:szCs w:val="22"/>
        </w:rPr>
        <w:t>.</w:t>
      </w:r>
    </w:p>
    <w:p w:rsidR="00501AC3" w:rsidRPr="009957EF" w:rsidRDefault="00501AC3" w:rsidP="00E2476C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501AC3" w:rsidRPr="009957EF" w:rsidRDefault="00501AC3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Parágrafo único</w:t>
      </w:r>
      <w:r w:rsidRPr="009957EF">
        <w:rPr>
          <w:rFonts w:ascii="Arial" w:hAnsi="Arial" w:cs="Arial"/>
          <w:sz w:val="22"/>
          <w:szCs w:val="22"/>
        </w:rPr>
        <w:t xml:space="preserve">. </w:t>
      </w:r>
      <w:r w:rsidR="005257DE">
        <w:rPr>
          <w:rFonts w:ascii="Arial" w:hAnsi="Arial" w:cs="Arial"/>
          <w:sz w:val="22"/>
          <w:szCs w:val="22"/>
        </w:rPr>
        <w:t>O sistema de limpeza previsto no caput deste artigo</w:t>
      </w:r>
      <w:proofErr w:type="gramStart"/>
      <w:r w:rsidR="005257DE">
        <w:rPr>
          <w:rFonts w:ascii="Arial" w:hAnsi="Arial" w:cs="Arial"/>
          <w:sz w:val="22"/>
          <w:szCs w:val="22"/>
        </w:rPr>
        <w:t>, poderá</w:t>
      </w:r>
      <w:proofErr w:type="gramEnd"/>
      <w:r w:rsidR="005257DE">
        <w:rPr>
          <w:rFonts w:ascii="Arial" w:hAnsi="Arial" w:cs="Arial"/>
          <w:sz w:val="22"/>
          <w:szCs w:val="22"/>
        </w:rPr>
        <w:t xml:space="preserve"> ser empregado na conservação de terrenos particulares, desde que com aprovação prévia da Administração Pública, através de empresas habilitadas ou profissionais do ramo com registro no cadastro mobiliário municipal.</w:t>
      </w:r>
      <w:r w:rsidRPr="009957EF">
        <w:rPr>
          <w:rFonts w:ascii="Arial" w:hAnsi="Arial" w:cs="Arial"/>
          <w:sz w:val="22"/>
          <w:szCs w:val="22"/>
        </w:rPr>
        <w:t>.</w:t>
      </w: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1AC3" w:rsidRDefault="00501AC3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Art. 3º</w:t>
      </w:r>
      <w:r w:rsidRPr="009957EF">
        <w:rPr>
          <w:rFonts w:ascii="Arial" w:hAnsi="Arial" w:cs="Arial"/>
          <w:sz w:val="22"/>
          <w:szCs w:val="22"/>
        </w:rPr>
        <w:t xml:space="preserve"> </w:t>
      </w:r>
      <w:r w:rsidR="004207B5">
        <w:rPr>
          <w:rFonts w:ascii="Arial" w:hAnsi="Arial" w:cs="Arial"/>
          <w:sz w:val="22"/>
          <w:szCs w:val="22"/>
        </w:rPr>
        <w:t xml:space="preserve">- </w:t>
      </w:r>
      <w:r w:rsidR="005257DE">
        <w:rPr>
          <w:rFonts w:ascii="Arial" w:hAnsi="Arial" w:cs="Arial"/>
          <w:sz w:val="22"/>
          <w:szCs w:val="22"/>
        </w:rPr>
        <w:t>A inobservância do disposto nesta Lei</w:t>
      </w:r>
      <w:proofErr w:type="gramStart"/>
      <w:r w:rsidR="005257DE">
        <w:rPr>
          <w:rFonts w:ascii="Arial" w:hAnsi="Arial" w:cs="Arial"/>
          <w:sz w:val="22"/>
          <w:szCs w:val="22"/>
        </w:rPr>
        <w:t>, acarretará</w:t>
      </w:r>
      <w:proofErr w:type="gramEnd"/>
      <w:r w:rsidR="005257DE">
        <w:rPr>
          <w:rFonts w:ascii="Arial" w:hAnsi="Arial" w:cs="Arial"/>
          <w:sz w:val="22"/>
          <w:szCs w:val="22"/>
        </w:rPr>
        <w:t xml:space="preserve"> ao infrator, multa de 1000 (mil) </w:t>
      </w:r>
      <w:proofErr w:type="spellStart"/>
      <w:r w:rsidR="005257DE">
        <w:rPr>
          <w:rFonts w:ascii="Arial" w:hAnsi="Arial" w:cs="Arial"/>
          <w:sz w:val="22"/>
          <w:szCs w:val="22"/>
        </w:rPr>
        <w:t>UFESPs</w:t>
      </w:r>
      <w:proofErr w:type="spellEnd"/>
      <w:r w:rsidR="005257DE">
        <w:rPr>
          <w:rFonts w:ascii="Arial" w:hAnsi="Arial" w:cs="Arial"/>
          <w:sz w:val="22"/>
          <w:szCs w:val="22"/>
        </w:rPr>
        <w:t>, dobrada a cada reincidência, sem prejuízo de outras penalidades civis e penais.</w:t>
      </w:r>
    </w:p>
    <w:p w:rsidR="005257DE" w:rsidRDefault="005257DE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257DE" w:rsidRPr="005257DE" w:rsidRDefault="005257DE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</w:t>
      </w:r>
      <w:r w:rsidRPr="005257DE">
        <w:rPr>
          <w:rFonts w:ascii="Arial" w:hAnsi="Arial" w:cs="Arial"/>
          <w:b/>
          <w:sz w:val="22"/>
          <w:szCs w:val="22"/>
        </w:rPr>
        <w:t>grafo Único</w:t>
      </w:r>
      <w:r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Fica assegurada a plena garantia de defesa e prova.</w:t>
      </w:r>
    </w:p>
    <w:p w:rsidR="00501AC3" w:rsidRPr="009957EF" w:rsidRDefault="00501AC3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 xml:space="preserve">Art. </w:t>
      </w:r>
      <w:r w:rsidR="00501AC3" w:rsidRPr="009957EF">
        <w:rPr>
          <w:rFonts w:ascii="Arial" w:hAnsi="Arial" w:cs="Arial"/>
          <w:b/>
          <w:sz w:val="22"/>
          <w:szCs w:val="22"/>
        </w:rPr>
        <w:t>4</w:t>
      </w:r>
      <w:r w:rsidR="006F4ADF" w:rsidRPr="009957EF">
        <w:rPr>
          <w:rFonts w:ascii="Arial" w:hAnsi="Arial" w:cs="Arial"/>
          <w:b/>
          <w:sz w:val="22"/>
          <w:szCs w:val="22"/>
        </w:rPr>
        <w:t>º</w:t>
      </w:r>
      <w:r w:rsidR="006F4ADF" w:rsidRPr="009957EF">
        <w:rPr>
          <w:rFonts w:ascii="Arial" w:hAnsi="Arial" w:cs="Arial"/>
          <w:sz w:val="22"/>
          <w:szCs w:val="22"/>
        </w:rPr>
        <w:t xml:space="preserve"> </w:t>
      </w:r>
      <w:r w:rsidR="004207B5">
        <w:rPr>
          <w:rFonts w:ascii="Arial" w:hAnsi="Arial" w:cs="Arial"/>
          <w:sz w:val="22"/>
          <w:szCs w:val="22"/>
        </w:rPr>
        <w:t xml:space="preserve">- </w:t>
      </w:r>
      <w:r w:rsidR="004207B5" w:rsidRPr="004207B5">
        <w:rPr>
          <w:rFonts w:ascii="Arial" w:hAnsi="Arial" w:cs="Arial"/>
          <w:sz w:val="22"/>
          <w:szCs w:val="22"/>
        </w:rPr>
        <w:t>Esta lei entra em vigor na data de sua publicação</w:t>
      </w:r>
      <w:r w:rsidR="005257DE">
        <w:rPr>
          <w:rFonts w:ascii="Arial" w:hAnsi="Arial" w:cs="Arial"/>
          <w:sz w:val="22"/>
          <w:szCs w:val="22"/>
        </w:rPr>
        <w:t>, revogadas as disposições em contrário, especificamente no que concerne à Lei nº 2429 de 24 de maio de 2000</w:t>
      </w:r>
      <w:r w:rsidR="006F4ADF" w:rsidRPr="009957EF">
        <w:rPr>
          <w:rFonts w:ascii="Arial" w:hAnsi="Arial" w:cs="Arial"/>
          <w:sz w:val="22"/>
          <w:szCs w:val="22"/>
        </w:rPr>
        <w:t>.</w:t>
      </w: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Plenário “Dr. Tancredo Neves”, em </w:t>
      </w:r>
      <w:r w:rsidR="003907D1">
        <w:rPr>
          <w:rFonts w:ascii="Arial" w:hAnsi="Arial" w:cs="Arial"/>
          <w:sz w:val="22"/>
          <w:szCs w:val="22"/>
        </w:rPr>
        <w:t>1</w:t>
      </w:r>
      <w:r w:rsidR="004E78A0">
        <w:rPr>
          <w:rFonts w:ascii="Arial" w:hAnsi="Arial" w:cs="Arial"/>
          <w:sz w:val="22"/>
          <w:szCs w:val="22"/>
        </w:rPr>
        <w:t>1</w:t>
      </w:r>
      <w:r w:rsidR="003907D1">
        <w:rPr>
          <w:rFonts w:ascii="Arial" w:hAnsi="Arial" w:cs="Arial"/>
          <w:sz w:val="22"/>
          <w:szCs w:val="22"/>
        </w:rPr>
        <w:t xml:space="preserve"> de </w:t>
      </w:r>
      <w:r w:rsidR="004E78A0">
        <w:rPr>
          <w:rFonts w:ascii="Arial" w:hAnsi="Arial" w:cs="Arial"/>
          <w:sz w:val="22"/>
          <w:szCs w:val="22"/>
        </w:rPr>
        <w:t>setembro</w:t>
      </w:r>
      <w:r w:rsidR="006F4ADF" w:rsidRPr="009957EF">
        <w:rPr>
          <w:rFonts w:ascii="Arial" w:hAnsi="Arial" w:cs="Arial"/>
          <w:sz w:val="22"/>
          <w:szCs w:val="22"/>
        </w:rPr>
        <w:t xml:space="preserve"> </w:t>
      </w:r>
      <w:r w:rsidRPr="009957EF">
        <w:rPr>
          <w:rFonts w:ascii="Arial" w:hAnsi="Arial" w:cs="Arial"/>
          <w:sz w:val="22"/>
          <w:szCs w:val="22"/>
        </w:rPr>
        <w:t>de 20</w:t>
      </w:r>
      <w:r w:rsidR="006F4ADF" w:rsidRPr="009957EF">
        <w:rPr>
          <w:rFonts w:ascii="Arial" w:hAnsi="Arial" w:cs="Arial"/>
          <w:sz w:val="22"/>
          <w:szCs w:val="22"/>
        </w:rPr>
        <w:t>1</w:t>
      </w:r>
      <w:r w:rsidR="00013008" w:rsidRPr="009957EF">
        <w:rPr>
          <w:rFonts w:ascii="Arial" w:hAnsi="Arial" w:cs="Arial"/>
          <w:sz w:val="22"/>
          <w:szCs w:val="22"/>
        </w:rPr>
        <w:t>9</w:t>
      </w:r>
      <w:r w:rsidRPr="009957EF">
        <w:rPr>
          <w:rFonts w:ascii="Arial" w:hAnsi="Arial" w:cs="Arial"/>
          <w:sz w:val="22"/>
          <w:szCs w:val="22"/>
        </w:rPr>
        <w:t>.</w:t>
      </w:r>
    </w:p>
    <w:p w:rsidR="00E2476C" w:rsidRPr="009957EF" w:rsidRDefault="00E2476C" w:rsidP="00E2476C">
      <w:pPr>
        <w:ind w:firstLine="1440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firstLine="1440"/>
        <w:rPr>
          <w:rFonts w:ascii="Arial" w:hAnsi="Arial" w:cs="Arial"/>
          <w:sz w:val="22"/>
          <w:szCs w:val="22"/>
        </w:rPr>
      </w:pPr>
    </w:p>
    <w:p w:rsidR="00D17CDD" w:rsidRDefault="00D17CDD" w:rsidP="004E78A0">
      <w:pPr>
        <w:rPr>
          <w:rFonts w:ascii="Arial" w:hAnsi="Arial" w:cs="Arial"/>
          <w:b/>
          <w:sz w:val="22"/>
          <w:szCs w:val="22"/>
        </w:rPr>
      </w:pPr>
    </w:p>
    <w:p w:rsidR="004E78A0" w:rsidRPr="009957EF" w:rsidRDefault="004E78A0" w:rsidP="004E78A0">
      <w:pPr>
        <w:rPr>
          <w:rFonts w:ascii="Arial" w:hAnsi="Arial" w:cs="Arial"/>
          <w:b/>
          <w:sz w:val="22"/>
          <w:szCs w:val="22"/>
        </w:rPr>
      </w:pPr>
    </w:p>
    <w:p w:rsidR="004E78A0" w:rsidRDefault="004E78A0" w:rsidP="000130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ANTONIO FERREIRA</w:t>
      </w:r>
    </w:p>
    <w:p w:rsidR="002C6FF3" w:rsidRDefault="004E78A0" w:rsidP="004E78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“Dr. José</w:t>
      </w:r>
      <w:proofErr w:type="gramStart"/>
      <w:r>
        <w:rPr>
          <w:rFonts w:ascii="Arial" w:hAnsi="Arial" w:cs="Arial"/>
          <w:b/>
          <w:sz w:val="22"/>
          <w:szCs w:val="22"/>
        </w:rPr>
        <w:t>”</w:t>
      </w:r>
      <w:proofErr w:type="gramEnd"/>
      <w:r w:rsidR="00013008" w:rsidRPr="009957EF">
        <w:rPr>
          <w:rFonts w:ascii="Arial" w:hAnsi="Arial" w:cs="Arial"/>
          <w:b/>
          <w:sz w:val="22"/>
          <w:szCs w:val="22"/>
        </w:rPr>
        <w:br/>
        <w:t>Vereador</w:t>
      </w: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4E78A0" w:rsidRPr="009957EF" w:rsidRDefault="004E78A0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501AC3" w:rsidRPr="009957EF" w:rsidRDefault="00501AC3" w:rsidP="009957E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JUSTIFICATIVA</w:t>
      </w:r>
    </w:p>
    <w:p w:rsidR="00501AC3" w:rsidRPr="009957EF" w:rsidRDefault="00501AC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:rsidR="00501AC3" w:rsidRPr="009957EF" w:rsidRDefault="00501AC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:rsidR="004E78A0" w:rsidRDefault="00B43FF3" w:rsidP="004E78A0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presente projeto nasce da </w:t>
      </w:r>
      <w:r w:rsidR="004E78A0">
        <w:rPr>
          <w:rFonts w:ascii="Arial" w:hAnsi="Arial" w:cs="Arial"/>
          <w:sz w:val="22"/>
          <w:szCs w:val="22"/>
        </w:rPr>
        <w:t>necessidade de atuar no combate às queimadas, utilização de produtos ou sistemas químicos, na limpeza de imóveis urbanos e rurais em nosso município.</w:t>
      </w:r>
    </w:p>
    <w:p w:rsidR="00B43FF3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:rsidR="00B43FF3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4E78A0">
        <w:rPr>
          <w:rFonts w:ascii="Arial" w:hAnsi="Arial" w:cs="Arial"/>
          <w:sz w:val="22"/>
          <w:szCs w:val="22"/>
        </w:rPr>
        <w:t xml:space="preserve">o número de queimadas e utilização dos produtos mencionados, aumentou, é medida necessária </w:t>
      </w:r>
      <w:proofErr w:type="gramStart"/>
      <w:r w:rsidR="004E78A0">
        <w:rPr>
          <w:rFonts w:ascii="Arial" w:hAnsi="Arial" w:cs="Arial"/>
          <w:sz w:val="22"/>
          <w:szCs w:val="22"/>
        </w:rPr>
        <w:t>a</w:t>
      </w:r>
      <w:proofErr w:type="gramEnd"/>
      <w:r w:rsidR="004E78A0">
        <w:rPr>
          <w:rFonts w:ascii="Arial" w:hAnsi="Arial" w:cs="Arial"/>
          <w:sz w:val="22"/>
          <w:szCs w:val="22"/>
        </w:rPr>
        <w:t xml:space="preserve"> propositura da presente lei, com o intento de regulamentar o tema de uma forma atual</w:t>
      </w:r>
      <w:r>
        <w:rPr>
          <w:rFonts w:ascii="Arial" w:hAnsi="Arial" w:cs="Arial"/>
          <w:sz w:val="22"/>
          <w:szCs w:val="22"/>
        </w:rPr>
        <w:t>.</w:t>
      </w:r>
    </w:p>
    <w:p w:rsidR="00501AC3" w:rsidRPr="009957EF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01AC3" w:rsidRDefault="00501AC3" w:rsidP="00013008">
      <w:pPr>
        <w:jc w:val="center"/>
        <w:rPr>
          <w:rFonts w:ascii="Arial" w:hAnsi="Arial" w:cs="Arial"/>
          <w:b/>
          <w:sz w:val="22"/>
          <w:szCs w:val="22"/>
        </w:rPr>
      </w:pPr>
    </w:p>
    <w:p w:rsidR="009957EF" w:rsidRDefault="009957EF" w:rsidP="00013008">
      <w:pPr>
        <w:jc w:val="center"/>
        <w:rPr>
          <w:rFonts w:ascii="Arial" w:hAnsi="Arial" w:cs="Arial"/>
          <w:b/>
          <w:sz w:val="22"/>
          <w:szCs w:val="22"/>
        </w:rPr>
      </w:pPr>
    </w:p>
    <w:p w:rsidR="009957EF" w:rsidRDefault="009957EF" w:rsidP="009957E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Plenário “Dr. Tancredo Neves”, em </w:t>
      </w:r>
      <w:r w:rsidR="004E78A0">
        <w:rPr>
          <w:rFonts w:ascii="Arial" w:hAnsi="Arial" w:cs="Arial"/>
          <w:sz w:val="22"/>
          <w:szCs w:val="22"/>
        </w:rPr>
        <w:t>11 de setembro</w:t>
      </w:r>
      <w:r w:rsidRPr="009957EF">
        <w:rPr>
          <w:rFonts w:ascii="Arial" w:hAnsi="Arial" w:cs="Arial"/>
          <w:sz w:val="22"/>
          <w:szCs w:val="22"/>
        </w:rPr>
        <w:t xml:space="preserve"> de 2019.</w:t>
      </w: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4E78A0" w:rsidRDefault="004E78A0" w:rsidP="004E78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ANTONIO FERREIRA</w:t>
      </w:r>
    </w:p>
    <w:p w:rsidR="004E78A0" w:rsidRDefault="004E78A0" w:rsidP="004E78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“Dr. José</w:t>
      </w:r>
      <w:proofErr w:type="gramStart"/>
      <w:r>
        <w:rPr>
          <w:rFonts w:ascii="Arial" w:hAnsi="Arial" w:cs="Arial"/>
          <w:b/>
          <w:sz w:val="22"/>
          <w:szCs w:val="22"/>
        </w:rPr>
        <w:t>”</w:t>
      </w:r>
      <w:proofErr w:type="gramEnd"/>
      <w:r w:rsidRPr="009957EF">
        <w:rPr>
          <w:rFonts w:ascii="Arial" w:hAnsi="Arial" w:cs="Arial"/>
          <w:b/>
          <w:sz w:val="22"/>
          <w:szCs w:val="22"/>
        </w:rPr>
        <w:br/>
        <w:t>Vereador</w:t>
      </w:r>
    </w:p>
    <w:p w:rsidR="009957EF" w:rsidRPr="009957EF" w:rsidRDefault="009957EF" w:rsidP="004E78A0">
      <w:pPr>
        <w:jc w:val="center"/>
        <w:rPr>
          <w:rFonts w:ascii="Arial" w:hAnsi="Arial" w:cs="Arial"/>
          <w:b/>
          <w:sz w:val="22"/>
          <w:szCs w:val="22"/>
        </w:rPr>
      </w:pPr>
    </w:p>
    <w:sectPr w:rsidR="009957EF" w:rsidRPr="009957EF" w:rsidSect="009435C9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833" w:rsidRDefault="00514833">
      <w:r>
        <w:separator/>
      </w:r>
    </w:p>
  </w:endnote>
  <w:endnote w:type="continuationSeparator" w:id="0">
    <w:p w:rsidR="00514833" w:rsidRDefault="00514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833" w:rsidRDefault="00514833">
      <w:r>
        <w:separator/>
      </w:r>
    </w:p>
  </w:footnote>
  <w:footnote w:type="continuationSeparator" w:id="0">
    <w:p w:rsidR="00514833" w:rsidRDefault="00514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7DE" w:rsidRDefault="005257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6B7DF3" wp14:editId="0ECBA84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57DE" w:rsidRPr="00AE702A" w:rsidRDefault="005257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257DE" w:rsidRPr="00D26CB3" w:rsidRDefault="005257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09B4" w:rsidRPr="00AE702A" w:rsidRDefault="009C09B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09B4" w:rsidRPr="00D26CB3" w:rsidRDefault="009C09B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0251FA" wp14:editId="120FBC8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57DE" w:rsidRDefault="005257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601248" wp14:editId="2CAA120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09B4" w:rsidRDefault="009C09B4">
                    <w:r>
                      <w:rPr>
                        <w:noProof/>
                      </w:rPr>
                      <w:drawing>
                        <wp:inline distT="0" distB="0" distL="0" distR="0" wp14:anchorId="1C601248" wp14:editId="2CAA120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60888d2ec04f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3008"/>
    <w:rsid w:val="00017A84"/>
    <w:rsid w:val="00033695"/>
    <w:rsid w:val="00081EE5"/>
    <w:rsid w:val="000C000E"/>
    <w:rsid w:val="000F20CA"/>
    <w:rsid w:val="00125D0C"/>
    <w:rsid w:val="001547A3"/>
    <w:rsid w:val="00177B46"/>
    <w:rsid w:val="001B478A"/>
    <w:rsid w:val="001C5D3C"/>
    <w:rsid w:val="001D1394"/>
    <w:rsid w:val="001F018C"/>
    <w:rsid w:val="00280063"/>
    <w:rsid w:val="002C6FF3"/>
    <w:rsid w:val="002D6FC7"/>
    <w:rsid w:val="003225A5"/>
    <w:rsid w:val="0033648A"/>
    <w:rsid w:val="00373483"/>
    <w:rsid w:val="003907D1"/>
    <w:rsid w:val="003D3AA8"/>
    <w:rsid w:val="003E7CC5"/>
    <w:rsid w:val="004207B5"/>
    <w:rsid w:val="00454EAC"/>
    <w:rsid w:val="0049057E"/>
    <w:rsid w:val="004A49EE"/>
    <w:rsid w:val="004B57DB"/>
    <w:rsid w:val="004C67DE"/>
    <w:rsid w:val="004E78A0"/>
    <w:rsid w:val="00501AC3"/>
    <w:rsid w:val="00514833"/>
    <w:rsid w:val="0051648F"/>
    <w:rsid w:val="005257DE"/>
    <w:rsid w:val="005817E2"/>
    <w:rsid w:val="005C5683"/>
    <w:rsid w:val="006548EF"/>
    <w:rsid w:val="006B04B0"/>
    <w:rsid w:val="006F4ADF"/>
    <w:rsid w:val="00705ABB"/>
    <w:rsid w:val="00794BB7"/>
    <w:rsid w:val="007A1CA4"/>
    <w:rsid w:val="007A40B3"/>
    <w:rsid w:val="007C3760"/>
    <w:rsid w:val="007E2B82"/>
    <w:rsid w:val="00871CE2"/>
    <w:rsid w:val="008F3020"/>
    <w:rsid w:val="009435C9"/>
    <w:rsid w:val="0094684B"/>
    <w:rsid w:val="009931A5"/>
    <w:rsid w:val="009957EF"/>
    <w:rsid w:val="009C09B4"/>
    <w:rsid w:val="009D1CB4"/>
    <w:rsid w:val="009F196D"/>
    <w:rsid w:val="00A35F3A"/>
    <w:rsid w:val="00A71CAF"/>
    <w:rsid w:val="00A9035B"/>
    <w:rsid w:val="00AA1791"/>
    <w:rsid w:val="00AD4E9F"/>
    <w:rsid w:val="00AE702A"/>
    <w:rsid w:val="00B03427"/>
    <w:rsid w:val="00B43FF3"/>
    <w:rsid w:val="00B46039"/>
    <w:rsid w:val="00B61B3D"/>
    <w:rsid w:val="00C10BC7"/>
    <w:rsid w:val="00C11B08"/>
    <w:rsid w:val="00C8473F"/>
    <w:rsid w:val="00C87EFC"/>
    <w:rsid w:val="00CD613B"/>
    <w:rsid w:val="00CF7F49"/>
    <w:rsid w:val="00D01373"/>
    <w:rsid w:val="00D17CDD"/>
    <w:rsid w:val="00D26CB3"/>
    <w:rsid w:val="00D52187"/>
    <w:rsid w:val="00D9008B"/>
    <w:rsid w:val="00DD0B70"/>
    <w:rsid w:val="00DE6295"/>
    <w:rsid w:val="00E03534"/>
    <w:rsid w:val="00E2476C"/>
    <w:rsid w:val="00E64B6C"/>
    <w:rsid w:val="00E674AE"/>
    <w:rsid w:val="00E903BB"/>
    <w:rsid w:val="00EB7D7D"/>
    <w:rsid w:val="00EC48BB"/>
    <w:rsid w:val="00EE7983"/>
    <w:rsid w:val="00EF4F6E"/>
    <w:rsid w:val="00F16623"/>
    <w:rsid w:val="00F30730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1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character" w:customStyle="1" w:styleId="Ttulo1Char">
    <w:name w:val="Título 1 Char"/>
    <w:basedOn w:val="Fontepargpadro"/>
    <w:link w:val="Ttulo1"/>
    <w:rsid w:val="00501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1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character" w:customStyle="1" w:styleId="Ttulo1Char">
    <w:name w:val="Título 1 Char"/>
    <w:basedOn w:val="Fontepargpadro"/>
    <w:link w:val="Ttulo1"/>
    <w:rsid w:val="00501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f0604f-eba5-49ff-962d-a2b3f2c1c997.png" Id="Rac7644f0ca8946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f0604f-eba5-49ff-962d-a2b3f2c1c997.png" Id="Rc860888d2ec04f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E2D60-DF05-4FFC-96CE-4C65F5F1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Valdemar dos Santos Junior</cp:lastModifiedBy>
  <cp:revision>3</cp:revision>
  <cp:lastPrinted>2018-12-10T14:30:00Z</cp:lastPrinted>
  <dcterms:created xsi:type="dcterms:W3CDTF">2019-09-11T13:53:00Z</dcterms:created>
  <dcterms:modified xsi:type="dcterms:W3CDTF">2019-09-11T16:00:00Z</dcterms:modified>
</cp:coreProperties>
</file>