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F5893">
        <w:rPr>
          <w:rFonts w:ascii="Arial" w:hAnsi="Arial" w:cs="Arial"/>
        </w:rPr>
        <w:t>01047</w:t>
      </w:r>
      <w:r>
        <w:rPr>
          <w:rFonts w:ascii="Arial" w:hAnsi="Arial" w:cs="Arial"/>
        </w:rPr>
        <w:t>/</w:t>
      </w:r>
      <w:r w:rsidR="004F5893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</w:t>
      </w:r>
      <w:r w:rsidR="00BB0B8F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B0B8F">
        <w:rPr>
          <w:rFonts w:ascii="Arial" w:hAnsi="Arial" w:cs="Arial"/>
          <w:sz w:val="24"/>
          <w:szCs w:val="24"/>
        </w:rPr>
        <w:t>Maria Imaculada Machado Wiezel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B0B8F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BB0B8F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BB0B8F">
        <w:rPr>
          <w:rFonts w:ascii="Arial" w:hAnsi="Arial" w:cs="Arial"/>
          <w:bCs/>
          <w:sz w:val="24"/>
          <w:szCs w:val="24"/>
        </w:rPr>
        <w:t>Maria Imaculada Machado Wiezel,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B0B8F">
        <w:rPr>
          <w:rFonts w:ascii="Arial" w:hAnsi="Arial" w:cs="Arial"/>
          <w:bCs/>
          <w:sz w:val="24"/>
          <w:szCs w:val="24"/>
        </w:rPr>
        <w:t>23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0710E9">
        <w:rPr>
          <w:rFonts w:ascii="Arial" w:hAnsi="Arial" w:cs="Arial"/>
          <w:bCs/>
          <w:sz w:val="24"/>
          <w:szCs w:val="24"/>
        </w:rPr>
        <w:t>Setembro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BB0B8F">
        <w:rPr>
          <w:rFonts w:ascii="Arial" w:hAnsi="Arial" w:cs="Arial"/>
          <w:sz w:val="24"/>
          <w:szCs w:val="24"/>
        </w:rPr>
        <w:t>João Lino, nº 53 –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367C">
        <w:rPr>
          <w:rFonts w:ascii="Arial" w:hAnsi="Arial" w:cs="Arial"/>
        </w:rPr>
        <w:t>7</w:t>
      </w:r>
      <w:r w:rsidR="00BB0B8F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BB0B8F">
        <w:rPr>
          <w:rFonts w:ascii="Arial" w:hAnsi="Arial" w:cs="Arial"/>
        </w:rPr>
        <w:t>viúva</w:t>
      </w:r>
      <w:r w:rsidR="00B72584">
        <w:rPr>
          <w:rFonts w:ascii="Arial" w:hAnsi="Arial" w:cs="Arial"/>
        </w:rPr>
        <w:t xml:space="preserve"> </w:t>
      </w:r>
      <w:r w:rsidR="00BB0B8F">
        <w:rPr>
          <w:rFonts w:ascii="Arial" w:hAnsi="Arial" w:cs="Arial"/>
        </w:rPr>
        <w:t>do Sr. Vampre Wiezel,</w:t>
      </w:r>
      <w:r w:rsidR="00B72584">
        <w:rPr>
          <w:rFonts w:ascii="Arial" w:hAnsi="Arial" w:cs="Arial"/>
        </w:rPr>
        <w:t xml:space="preserve"> e deixa</w:t>
      </w:r>
      <w:r w:rsidR="00BB0B8F">
        <w:rPr>
          <w:rFonts w:ascii="Arial" w:hAnsi="Arial" w:cs="Arial"/>
        </w:rPr>
        <w:t>ndo</w:t>
      </w:r>
      <w:r w:rsidR="00B72584">
        <w:rPr>
          <w:rFonts w:ascii="Arial" w:hAnsi="Arial" w:cs="Arial"/>
        </w:rPr>
        <w:t xml:space="preserve"> os filhos </w:t>
      </w:r>
      <w:r w:rsidR="00BB0B8F">
        <w:rPr>
          <w:rFonts w:ascii="Arial" w:hAnsi="Arial" w:cs="Arial"/>
        </w:rPr>
        <w:t>Heber, Robson, Nilton e Almir</w:t>
      </w:r>
      <w:r w:rsidR="000710E9" w:rsidRPr="000710E9">
        <w:rPr>
          <w:rFonts w:ascii="Arial" w:hAnsi="Arial" w:cs="Arial"/>
        </w:rPr>
        <w:t>.</w:t>
      </w:r>
      <w:r w:rsidR="001E22BA">
        <w:rPr>
          <w:rFonts w:ascii="Arial" w:hAnsi="Arial" w:cs="Arial"/>
          <w:color w:val="8C8A8C"/>
          <w:sz w:val="18"/>
          <w:szCs w:val="18"/>
        </w:rPr>
        <w:t> </w:t>
      </w:r>
      <w:r w:rsidR="000710E9">
        <w:rPr>
          <w:rFonts w:ascii="Arial" w:hAnsi="Arial" w:cs="Arial"/>
          <w:color w:val="8C8A8C"/>
          <w:sz w:val="18"/>
          <w:szCs w:val="18"/>
        </w:rPr>
        <w:t xml:space="preserve">             </w:t>
      </w:r>
      <w:r w:rsidR="001E22BA">
        <w:rPr>
          <w:rFonts w:ascii="Arial" w:hAnsi="Arial" w:cs="Arial"/>
          <w:color w:val="8C8A8C"/>
          <w:sz w:val="18"/>
          <w:szCs w:val="18"/>
        </w:rPr>
        <w:t xml:space="preserve">                           </w:t>
      </w:r>
      <w:r w:rsidR="000710E9">
        <w:rPr>
          <w:rFonts w:ascii="Arial" w:hAnsi="Arial" w:cs="Arial"/>
          <w:color w:val="8C8A8C"/>
          <w:sz w:val="18"/>
          <w:szCs w:val="18"/>
        </w:rPr>
        <w:t xml:space="preserve">  </w:t>
      </w:r>
      <w:r w:rsidR="00BB0B8F">
        <w:rPr>
          <w:rFonts w:ascii="Arial" w:hAnsi="Arial" w:cs="Arial"/>
        </w:rPr>
        <w:t>Benquista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B8F" w:rsidRDefault="00BB0B8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0B8F">
        <w:rPr>
          <w:rFonts w:ascii="Arial" w:hAnsi="Arial" w:cs="Arial"/>
          <w:sz w:val="24"/>
          <w:szCs w:val="24"/>
        </w:rPr>
        <w:t xml:space="preserve">24 </w:t>
      </w:r>
      <w:r>
        <w:rPr>
          <w:rFonts w:ascii="Arial" w:hAnsi="Arial" w:cs="Arial"/>
          <w:sz w:val="24"/>
          <w:szCs w:val="24"/>
        </w:rPr>
        <w:t xml:space="preserve">de </w:t>
      </w:r>
      <w:r w:rsidR="000418BE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BB0B8F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>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F9A" w:rsidRDefault="006C0F9A">
      <w:r>
        <w:separator/>
      </w:r>
    </w:p>
  </w:endnote>
  <w:endnote w:type="continuationSeparator" w:id="0">
    <w:p w:rsidR="006C0F9A" w:rsidRDefault="006C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F9A" w:rsidRDefault="006C0F9A">
      <w:r>
        <w:separator/>
      </w:r>
    </w:p>
  </w:footnote>
  <w:footnote w:type="continuationSeparator" w:id="0">
    <w:p w:rsidR="006C0F9A" w:rsidRDefault="006C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4A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4AC8" w:rsidRPr="002D4AC8" w:rsidRDefault="002D4AC8" w:rsidP="002D4AC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4AC8">
                  <w:rPr>
                    <w:rFonts w:ascii="Arial" w:hAnsi="Arial" w:cs="Arial"/>
                    <w:b/>
                  </w:rPr>
                  <w:t>PROTOCOLO Nº: 09596/2013     DATA: 27/09/2013     HORA: 12:31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102509"/>
    <w:rsid w:val="00141EEB"/>
    <w:rsid w:val="00143416"/>
    <w:rsid w:val="001B478A"/>
    <w:rsid w:val="001D1394"/>
    <w:rsid w:val="001D1D8D"/>
    <w:rsid w:val="001D7FF5"/>
    <w:rsid w:val="001E22BA"/>
    <w:rsid w:val="002A3D07"/>
    <w:rsid w:val="002C14AE"/>
    <w:rsid w:val="002D4AC8"/>
    <w:rsid w:val="00332CD0"/>
    <w:rsid w:val="0033648A"/>
    <w:rsid w:val="00373483"/>
    <w:rsid w:val="003D3118"/>
    <w:rsid w:val="003D3AA8"/>
    <w:rsid w:val="004244F7"/>
    <w:rsid w:val="00454EAC"/>
    <w:rsid w:val="0046548C"/>
    <w:rsid w:val="004853FA"/>
    <w:rsid w:val="0049057E"/>
    <w:rsid w:val="004B57DB"/>
    <w:rsid w:val="004C67DE"/>
    <w:rsid w:val="004F5893"/>
    <w:rsid w:val="005311C7"/>
    <w:rsid w:val="00572651"/>
    <w:rsid w:val="0059648A"/>
    <w:rsid w:val="005A73A5"/>
    <w:rsid w:val="005F250D"/>
    <w:rsid w:val="005F5307"/>
    <w:rsid w:val="0066178B"/>
    <w:rsid w:val="006C0F9A"/>
    <w:rsid w:val="006D41AF"/>
    <w:rsid w:val="006F161D"/>
    <w:rsid w:val="006F44EE"/>
    <w:rsid w:val="00705ABB"/>
    <w:rsid w:val="007C30DA"/>
    <w:rsid w:val="007D3BA1"/>
    <w:rsid w:val="0090373B"/>
    <w:rsid w:val="00913C69"/>
    <w:rsid w:val="00923261"/>
    <w:rsid w:val="009B4899"/>
    <w:rsid w:val="009F196D"/>
    <w:rsid w:val="00A324F9"/>
    <w:rsid w:val="00A4367C"/>
    <w:rsid w:val="00A71CAF"/>
    <w:rsid w:val="00A9035B"/>
    <w:rsid w:val="00AB4900"/>
    <w:rsid w:val="00AC4CD2"/>
    <w:rsid w:val="00AE702A"/>
    <w:rsid w:val="00B72584"/>
    <w:rsid w:val="00BB0B8F"/>
    <w:rsid w:val="00BB58D7"/>
    <w:rsid w:val="00C04B1C"/>
    <w:rsid w:val="00C407BE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B7FE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1755A-86A5-44A2-A29E-65051AA2C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