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2C0ADA" w:rsidRDefault="00E2476C" w:rsidP="00E2476C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2C0ADA">
        <w:rPr>
          <w:rFonts w:ascii="Arial" w:hAnsi="Arial" w:cs="Arial"/>
          <w:b/>
          <w:sz w:val="24"/>
          <w:szCs w:val="24"/>
        </w:rPr>
        <w:t xml:space="preserve">Dispõe sobre </w:t>
      </w:r>
      <w:r w:rsidR="007C60C4" w:rsidRPr="002C0ADA">
        <w:rPr>
          <w:rFonts w:ascii="Arial" w:hAnsi="Arial" w:cs="Arial"/>
          <w:b/>
          <w:sz w:val="24"/>
          <w:szCs w:val="24"/>
        </w:rPr>
        <w:t xml:space="preserve">responsabilização das </w:t>
      </w:r>
      <w:r w:rsidR="007C60C4" w:rsidRPr="002C0ADA">
        <w:rPr>
          <w:rFonts w:ascii="Arial" w:hAnsi="Arial" w:cs="Arial"/>
          <w:b/>
          <w:iCs/>
          <w:sz w:val="24"/>
          <w:szCs w:val="24"/>
          <w:bdr w:val="none" w:sz="0" w:space="0" w:color="auto" w:frame="1"/>
        </w:rPr>
        <w:t>empresas loteadoras que atuam no Município de Santa Bárbara d’Oeste pela recuperação asfáltica do loteamento</w:t>
      </w:r>
      <w:r w:rsidR="007C60C4" w:rsidRPr="002C0ADA">
        <w:rPr>
          <w:rFonts w:ascii="Arial" w:hAnsi="Arial" w:cs="Arial"/>
          <w:b/>
          <w:sz w:val="24"/>
          <w:szCs w:val="24"/>
        </w:rPr>
        <w:t xml:space="preserve"> </w:t>
      </w:r>
      <w:r w:rsidR="002C0ADA">
        <w:rPr>
          <w:rFonts w:ascii="Arial" w:hAnsi="Arial" w:cs="Arial"/>
          <w:b/>
          <w:sz w:val="24"/>
          <w:szCs w:val="24"/>
        </w:rPr>
        <w:t xml:space="preserve">no </w:t>
      </w:r>
      <w:r w:rsidRPr="002C0ADA">
        <w:rPr>
          <w:rFonts w:ascii="Arial" w:hAnsi="Arial" w:cs="Arial"/>
          <w:b/>
          <w:sz w:val="24"/>
          <w:szCs w:val="24"/>
        </w:rPr>
        <w:t xml:space="preserve">município de Santa Bárbara d’Oeste.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7C60C4">
        <w:rPr>
          <w:rFonts w:ascii="Arial" w:hAnsi="Arial" w:cs="Arial"/>
          <w:sz w:val="24"/>
          <w:szCs w:val="24"/>
        </w:rPr>
        <w:t xml:space="preserve">Autoria: Vereador </w:t>
      </w:r>
      <w:r w:rsidR="007C60C4" w:rsidRPr="007C60C4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="007C60C4" w:rsidRPr="007C60C4">
        <w:rPr>
          <w:rFonts w:ascii="Arial" w:hAnsi="Arial" w:cs="Arial"/>
          <w:sz w:val="24"/>
          <w:szCs w:val="24"/>
        </w:rPr>
        <w:t>Monaro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7C60C4" w:rsidRPr="007C60C4">
        <w:rPr>
          <w:rFonts w:ascii="Arial" w:hAnsi="Arial" w:cs="Arial"/>
          <w:sz w:val="24"/>
          <w:szCs w:val="24"/>
        </w:rPr>
        <w:t xml:space="preserve">Vereador Paulo </w:t>
      </w:r>
      <w:proofErr w:type="spellStart"/>
      <w:r w:rsidR="007C60C4" w:rsidRPr="007C60C4">
        <w:rPr>
          <w:rFonts w:ascii="Arial" w:hAnsi="Arial" w:cs="Arial"/>
          <w:sz w:val="24"/>
          <w:szCs w:val="24"/>
        </w:rPr>
        <w:t>Monaro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Art. 1º Ficam as empresas loteadoras que atuam no Município de </w:t>
      </w:r>
      <w:r>
        <w:rPr>
          <w:rFonts w:ascii="Arial" w:hAnsi="Arial" w:cs="Arial"/>
          <w:iCs/>
          <w:sz w:val="24"/>
          <w:szCs w:val="24"/>
          <w:bdr w:val="none" w:sz="0" w:space="0" w:color="auto" w:frame="1"/>
        </w:rPr>
        <w:t>Santa Bárbara d’Oeste</w:t>
      </w: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 responsáveis pela recuperação asfáltica do loteamento</w:t>
      </w:r>
      <w:r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 e em seu entorno</w:t>
      </w: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, caso haja danos normais no prazo inferior a </w:t>
      </w:r>
      <w:proofErr w:type="gramStart"/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>5</w:t>
      </w:r>
      <w:proofErr w:type="gramEnd"/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 (cinco) anos.</w:t>
      </w: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>Art. 2º As empresas loteadoras deverão no momento de realizar pavimentação asfáltica e construção de meio fio, ter a incumbência e obrigação de respeitar e acatar os padrões exigidos para que a pavimentação tenha qualidade e durabilidade.</w:t>
      </w: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>Art. 3º Quando as empresas responsáveis por loteamentos não tiverem escritório constituído no município, poderão firmar parceria com a Administração Municipal para realizar o serviço de manutenção, de imediato, de acordo com a disponibilidade do município, devendo as empresas prover os recursos financeiros necessários para a realização da obra.</w:t>
      </w: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>Art. 4º Esta Lei poderá ser regulamentada pelo Município e seu conteúdo deverá ser comunicado a todas as empresas com empreendimentos no município.</w:t>
      </w: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7C60C4" w:rsidRPr="007C60C4" w:rsidRDefault="007C60C4" w:rsidP="007C60C4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>Art. 5º Esta Lei entra em vigor na data de sua publicação.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741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C60C4">
        <w:rPr>
          <w:rFonts w:ascii="Arial" w:hAnsi="Arial" w:cs="Arial"/>
          <w:sz w:val="24"/>
          <w:szCs w:val="24"/>
        </w:rPr>
        <w:t xml:space="preserve">julho </w:t>
      </w:r>
      <w:r w:rsidRPr="00C355D1">
        <w:rPr>
          <w:rFonts w:ascii="Arial" w:hAnsi="Arial" w:cs="Arial"/>
          <w:sz w:val="24"/>
          <w:szCs w:val="24"/>
        </w:rPr>
        <w:t>de 2.0</w:t>
      </w:r>
      <w:r w:rsidR="007C60C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2C0ADA" w:rsidRDefault="002C0ADA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2476C" w:rsidRPr="00C355D1" w:rsidRDefault="007C60C4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2476C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C60C4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  <w:r w:rsidR="002C0ADA">
        <w:rPr>
          <w:rFonts w:ascii="Arial" w:hAnsi="Arial" w:cs="Arial"/>
          <w:sz w:val="24"/>
          <w:szCs w:val="24"/>
        </w:rPr>
        <w:t xml:space="preserve"> Líder </w:t>
      </w:r>
      <w:proofErr w:type="gramStart"/>
      <w:r w:rsidR="002C0ADA">
        <w:rPr>
          <w:rFonts w:ascii="Arial" w:hAnsi="Arial" w:cs="Arial"/>
          <w:sz w:val="24"/>
          <w:szCs w:val="24"/>
        </w:rPr>
        <w:t>SD.</w:t>
      </w:r>
      <w:proofErr w:type="gramEnd"/>
      <w:r w:rsidR="002C0ADA">
        <w:rPr>
          <w:rFonts w:ascii="Arial" w:hAnsi="Arial" w:cs="Arial"/>
          <w:sz w:val="24"/>
          <w:szCs w:val="24"/>
        </w:rPr>
        <w:t>-</w:t>
      </w:r>
    </w:p>
    <w:p w:rsidR="002C0ADA" w:rsidRPr="00C355D1" w:rsidRDefault="002C0ADA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7C60C4" w:rsidRDefault="00FD5CE1" w:rsidP="00FD5C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60C4">
        <w:rPr>
          <w:rFonts w:ascii="Arial" w:hAnsi="Arial" w:cs="Arial"/>
          <w:b/>
          <w:sz w:val="28"/>
          <w:szCs w:val="28"/>
          <w:u w:val="single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7C60C4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="007C60C4">
        <w:rPr>
          <w:rFonts w:ascii="Arial" w:hAnsi="Arial" w:cs="Arial"/>
          <w:sz w:val="24"/>
          <w:szCs w:val="24"/>
        </w:rPr>
        <w:t>Monaro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que dispõe sobre </w:t>
      </w:r>
      <w:r w:rsidR="007C60C4">
        <w:rPr>
          <w:rFonts w:ascii="Arial" w:hAnsi="Arial" w:cs="Arial"/>
          <w:sz w:val="24"/>
          <w:szCs w:val="24"/>
        </w:rPr>
        <w:t xml:space="preserve">responsabilização das </w:t>
      </w:r>
      <w:r w:rsidR="007C60C4"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empresas loteadoras que atuam no Município de </w:t>
      </w:r>
      <w:r w:rsid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>Santa Bárbara d’Oeste</w:t>
      </w:r>
      <w:r w:rsidR="007C60C4" w:rsidRPr="007C60C4">
        <w:rPr>
          <w:rFonts w:ascii="Arial" w:hAnsi="Arial" w:cs="Arial"/>
          <w:iCs/>
          <w:sz w:val="24"/>
          <w:szCs w:val="24"/>
          <w:bdr w:val="none" w:sz="0" w:space="0" w:color="auto" w:frame="1"/>
        </w:rPr>
        <w:t xml:space="preserve"> pela recuperação asfáltica do loteamento</w:t>
      </w:r>
      <w:r w:rsidR="007C60C4">
        <w:rPr>
          <w:rFonts w:ascii="Arial" w:hAnsi="Arial" w:cs="Arial"/>
          <w:sz w:val="24"/>
          <w:szCs w:val="24"/>
        </w:rPr>
        <w:t xml:space="preserve"> município de Santa Bárbara d’Oeste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Ocorre que, durante </w:t>
      </w:r>
      <w:r w:rsidR="007C60C4">
        <w:rPr>
          <w:rFonts w:ascii="Arial" w:hAnsi="Arial" w:cs="Arial"/>
          <w:sz w:val="24"/>
          <w:szCs w:val="24"/>
        </w:rPr>
        <w:t>as obras executadas pelas empresas loteadoras em nosso município há em alguns casos a depreciação da malha asfáltica pelos maquinários utilizados, nos loteamentos e nos entornos destes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Sendo assim, é necessário </w:t>
      </w:r>
      <w:r w:rsidR="007C60C4">
        <w:rPr>
          <w:rFonts w:ascii="Arial" w:hAnsi="Arial" w:cs="Arial"/>
          <w:sz w:val="24"/>
          <w:szCs w:val="24"/>
        </w:rPr>
        <w:t xml:space="preserve">que a empresa </w:t>
      </w:r>
      <w:r w:rsidR="00D34921">
        <w:rPr>
          <w:rFonts w:ascii="Arial" w:hAnsi="Arial" w:cs="Arial"/>
          <w:sz w:val="24"/>
          <w:szCs w:val="24"/>
        </w:rPr>
        <w:t xml:space="preserve">com empreendimentos </w:t>
      </w:r>
      <w:r w:rsidR="007C60C4">
        <w:rPr>
          <w:rFonts w:ascii="Arial" w:hAnsi="Arial" w:cs="Arial"/>
          <w:sz w:val="24"/>
          <w:szCs w:val="24"/>
        </w:rPr>
        <w:t xml:space="preserve">seja também responsabilizada pela manutenção da malha asfáltica, gerando </w:t>
      </w:r>
      <w:r w:rsidR="00D34921">
        <w:rPr>
          <w:rFonts w:ascii="Arial" w:hAnsi="Arial" w:cs="Arial"/>
          <w:sz w:val="24"/>
          <w:szCs w:val="24"/>
        </w:rPr>
        <w:t xml:space="preserve">economia </w:t>
      </w:r>
      <w:r w:rsidR="007C60C4">
        <w:rPr>
          <w:rFonts w:ascii="Arial" w:hAnsi="Arial" w:cs="Arial"/>
          <w:sz w:val="24"/>
          <w:szCs w:val="24"/>
        </w:rPr>
        <w:t>a Administração Municipal na manutenção das vias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80063"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discutido </w:t>
      </w:r>
      <w:r>
        <w:rPr>
          <w:rFonts w:ascii="Arial" w:hAnsi="Arial" w:cs="Arial"/>
          <w:sz w:val="24"/>
          <w:szCs w:val="24"/>
        </w:rPr>
        <w:t>e 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741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34921">
        <w:rPr>
          <w:rFonts w:ascii="Arial" w:hAnsi="Arial" w:cs="Arial"/>
          <w:sz w:val="24"/>
          <w:szCs w:val="24"/>
        </w:rPr>
        <w:t xml:space="preserve">julho </w:t>
      </w:r>
      <w:r w:rsidRPr="00C355D1">
        <w:rPr>
          <w:rFonts w:ascii="Arial" w:hAnsi="Arial" w:cs="Arial"/>
          <w:sz w:val="24"/>
          <w:szCs w:val="24"/>
        </w:rPr>
        <w:t>de 2.0</w:t>
      </w:r>
      <w:r w:rsidR="00D3492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2C0ADA" w:rsidRDefault="002C0ADA" w:rsidP="00E2476C">
      <w:pPr>
        <w:ind w:firstLine="1440"/>
        <w:rPr>
          <w:rFonts w:ascii="Arial" w:hAnsi="Arial" w:cs="Arial"/>
          <w:sz w:val="24"/>
          <w:szCs w:val="24"/>
        </w:rPr>
      </w:pPr>
    </w:p>
    <w:p w:rsidR="002C0ADA" w:rsidRDefault="002C0ADA" w:rsidP="002C0A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2C0ADA" w:rsidRPr="00C355D1" w:rsidRDefault="002C0ADA" w:rsidP="002C0A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2C0ADA" w:rsidRDefault="002C0ADA" w:rsidP="002C0A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Líder SD-</w:t>
      </w:r>
    </w:p>
    <w:p w:rsidR="002C0ADA" w:rsidRPr="00C355D1" w:rsidRDefault="002C0ADA" w:rsidP="00E2476C">
      <w:pPr>
        <w:ind w:firstLine="1440"/>
        <w:rPr>
          <w:rFonts w:ascii="Arial" w:hAnsi="Arial" w:cs="Arial"/>
          <w:sz w:val="24"/>
          <w:szCs w:val="24"/>
        </w:rPr>
      </w:pPr>
    </w:p>
    <w:sectPr w:rsidR="002C0ADA" w:rsidRPr="00C355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6C6" w:rsidRDefault="00B006C6">
      <w:r>
        <w:separator/>
      </w:r>
    </w:p>
  </w:endnote>
  <w:endnote w:type="continuationSeparator" w:id="0">
    <w:p w:rsidR="00B006C6" w:rsidRDefault="00B0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6C6" w:rsidRDefault="00B006C6">
      <w:r>
        <w:separator/>
      </w:r>
    </w:p>
  </w:footnote>
  <w:footnote w:type="continuationSeparator" w:id="0">
    <w:p w:rsidR="00B006C6" w:rsidRDefault="00B00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9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859579" wp14:editId="63C3F0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DD7CFC" wp14:editId="4210D4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3492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548690" wp14:editId="55BB29D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349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19c824714746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80063"/>
    <w:rsid w:val="002C0ADA"/>
    <w:rsid w:val="0033648A"/>
    <w:rsid w:val="00373483"/>
    <w:rsid w:val="003D3AA8"/>
    <w:rsid w:val="00454EAC"/>
    <w:rsid w:val="0049057E"/>
    <w:rsid w:val="004B57DB"/>
    <w:rsid w:val="004C67DE"/>
    <w:rsid w:val="00705ABB"/>
    <w:rsid w:val="007C60C4"/>
    <w:rsid w:val="009D1CB4"/>
    <w:rsid w:val="009F196D"/>
    <w:rsid w:val="00A71CAF"/>
    <w:rsid w:val="00A9035B"/>
    <w:rsid w:val="00AE702A"/>
    <w:rsid w:val="00B006C6"/>
    <w:rsid w:val="00B6741E"/>
    <w:rsid w:val="00C10BC7"/>
    <w:rsid w:val="00C87EFC"/>
    <w:rsid w:val="00CD613B"/>
    <w:rsid w:val="00CF7F49"/>
    <w:rsid w:val="00D26CB3"/>
    <w:rsid w:val="00D34921"/>
    <w:rsid w:val="00DE6295"/>
    <w:rsid w:val="00E2476C"/>
    <w:rsid w:val="00E903BB"/>
    <w:rsid w:val="00EB7D7D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0a29af-0ab5-42a9-b2d3-0ba3674c0182.png" Id="Reebd2ef8b5234c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0a29af-0ab5-42a9-b2d3-0ba3674c0182.png" Id="R8619c824714746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B14C9-FEC0-4380-ADA6-77BBAF16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2018-07-16T21:38:00Z</cp:lastPrinted>
  <dcterms:created xsi:type="dcterms:W3CDTF">2018-07-16T14:59:00Z</dcterms:created>
  <dcterms:modified xsi:type="dcterms:W3CDTF">2018-07-20T14:47:00Z</dcterms:modified>
</cp:coreProperties>
</file>