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662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2E20B9">
        <w:rPr>
          <w:rFonts w:ascii="Arial" w:hAnsi="Arial" w:cs="Arial"/>
          <w:b/>
        </w:rPr>
        <w:t>JANDIRA BARBOSA BONATTI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 xml:space="preserve">Jandira Barbosa </w:t>
      </w:r>
      <w:proofErr w:type="spellStart"/>
      <w:r w:rsidR="002E20B9">
        <w:rPr>
          <w:rFonts w:ascii="Arial" w:hAnsi="Arial" w:cs="Arial"/>
        </w:rPr>
        <w:t>Bonatti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2E20B9">
        <w:rPr>
          <w:rFonts w:ascii="Arial" w:hAnsi="Arial" w:cs="Arial"/>
          <w:bCs/>
        </w:rPr>
        <w:t>13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2E20B9">
        <w:rPr>
          <w:rFonts w:ascii="Arial" w:hAnsi="Arial" w:cs="Arial"/>
          <w:b/>
        </w:rPr>
        <w:t>João Martins, 142, Parque do Lago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 xml:space="preserve">Jandira Barbosa </w:t>
      </w:r>
      <w:proofErr w:type="spellStart"/>
      <w:r w:rsidR="002E20B9">
        <w:rPr>
          <w:rFonts w:ascii="Arial" w:hAnsi="Arial" w:cs="Arial"/>
        </w:rPr>
        <w:t>Bonatti</w:t>
      </w:r>
      <w:proofErr w:type="spellEnd"/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>81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>viúva de Luiz Morato e deixou o filho José Vagner</w:t>
      </w:r>
      <w:r w:rsidR="00A0797F">
        <w:rPr>
          <w:rFonts w:ascii="Arial" w:hAnsi="Arial" w:cs="Arial"/>
        </w:rPr>
        <w:t>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F36D8">
        <w:rPr>
          <w:rFonts w:ascii="Arial" w:hAnsi="Arial" w:cs="Arial"/>
        </w:rPr>
        <w:t>14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E20B9" w:rsidRDefault="002E20B9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2E20B9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7f47dab00a4b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4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4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fab36a7-ce08-4c12-aa7a-6cba9e5c1e9c.png" Id="R17b6e2ccbc0746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ab36a7-ce08-4c12-aa7a-6cba9e5c1e9c.png" Id="R1a7f47dab00a4b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C9FD8-0226-49FC-8F1E-35BC948F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2018-05-14T17:39:00Z</dcterms:created>
  <dcterms:modified xsi:type="dcterms:W3CDTF">2018-05-14T17:39:00Z</dcterms:modified>
</cp:coreProperties>
</file>