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75E" w:rsidRDefault="0065775E" w:rsidP="0065775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605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13E0F" w:rsidRDefault="0065775E" w:rsidP="009B61E4">
      <w:pPr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B0050" w:rsidRPr="00CD4E7D" w:rsidRDefault="00B527C7" w:rsidP="00AB0050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left="5839"/>
        <w:jc w:val="both"/>
        <w:rPr>
          <w:rFonts w:ascii="Arial" w:hAnsi="Arial" w:cs="Arial"/>
          <w:color w:val="000000"/>
        </w:rPr>
      </w:pPr>
      <w:r w:rsidRPr="00CD4E7D">
        <w:rPr>
          <w:rFonts w:ascii="Arial" w:hAnsi="Arial" w:cs="Arial"/>
          <w:color w:val="000000"/>
        </w:rPr>
        <w:t>Requer informações</w:t>
      </w:r>
      <w:r w:rsidR="00546CFB" w:rsidRPr="00CD4E7D">
        <w:rPr>
          <w:rFonts w:ascii="Arial" w:hAnsi="Arial" w:cs="Arial"/>
          <w:color w:val="000000"/>
        </w:rPr>
        <w:t xml:space="preserve"> DAE – </w:t>
      </w:r>
      <w:r w:rsidR="00560FB0" w:rsidRPr="00CD4E7D">
        <w:rPr>
          <w:rFonts w:ascii="Arial" w:hAnsi="Arial" w:cs="Arial"/>
          <w:color w:val="000000"/>
        </w:rPr>
        <w:t>D</w:t>
      </w:r>
      <w:r w:rsidR="00546CFB" w:rsidRPr="00CD4E7D">
        <w:rPr>
          <w:rFonts w:ascii="Arial" w:hAnsi="Arial" w:cs="Arial"/>
          <w:color w:val="000000"/>
        </w:rPr>
        <w:t xml:space="preserve">epartamento de </w:t>
      </w:r>
      <w:r w:rsidR="00560FB0" w:rsidRPr="00CD4E7D">
        <w:rPr>
          <w:rFonts w:ascii="Arial" w:hAnsi="Arial" w:cs="Arial"/>
          <w:color w:val="000000"/>
        </w:rPr>
        <w:t>A</w:t>
      </w:r>
      <w:r w:rsidR="00546CFB" w:rsidRPr="00CD4E7D">
        <w:rPr>
          <w:rFonts w:ascii="Arial" w:hAnsi="Arial" w:cs="Arial"/>
          <w:color w:val="000000"/>
        </w:rPr>
        <w:t xml:space="preserve">gua e </w:t>
      </w:r>
      <w:r w:rsidR="00560FB0" w:rsidRPr="00CD4E7D">
        <w:rPr>
          <w:rFonts w:ascii="Arial" w:hAnsi="Arial" w:cs="Arial"/>
          <w:color w:val="000000"/>
        </w:rPr>
        <w:t>E</w:t>
      </w:r>
      <w:r w:rsidR="00546CFB" w:rsidRPr="00CD4E7D">
        <w:rPr>
          <w:rFonts w:ascii="Arial" w:hAnsi="Arial" w:cs="Arial"/>
          <w:color w:val="000000"/>
        </w:rPr>
        <w:t>sgoto.</w:t>
      </w:r>
      <w:r w:rsidR="0062418F" w:rsidRPr="00CD4E7D">
        <w:rPr>
          <w:rFonts w:ascii="Arial" w:hAnsi="Arial" w:cs="Arial"/>
          <w:color w:val="000000"/>
        </w:rPr>
        <w:t xml:space="preserve"> </w:t>
      </w:r>
    </w:p>
    <w:p w:rsidR="00CD4E7D" w:rsidRPr="00CD4E7D" w:rsidRDefault="00CD4E7D" w:rsidP="00CD4E7D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jc w:val="both"/>
        <w:rPr>
          <w:rFonts w:ascii="Arial" w:hAnsi="Arial" w:cs="Arial"/>
          <w:color w:val="000000"/>
        </w:rPr>
      </w:pPr>
      <w:r w:rsidRPr="00CD4E7D">
        <w:rPr>
          <w:rFonts w:ascii="Arial" w:hAnsi="Arial" w:cs="Arial"/>
          <w:color w:val="000000"/>
        </w:rPr>
        <w:t xml:space="preserve">             Considerando que o DAE – Departamento de Agua e Esgoto</w:t>
      </w:r>
      <w:proofErr w:type="gramStart"/>
      <w:r w:rsidR="00B91A5A">
        <w:rPr>
          <w:rFonts w:ascii="Arial" w:hAnsi="Arial" w:cs="Arial"/>
          <w:color w:val="000000"/>
        </w:rPr>
        <w:t>,</w:t>
      </w:r>
      <w:r w:rsidRPr="00CD4E7D">
        <w:rPr>
          <w:rFonts w:ascii="Arial" w:hAnsi="Arial" w:cs="Arial"/>
          <w:color w:val="000000"/>
        </w:rPr>
        <w:t xml:space="preserve"> necess</w:t>
      </w:r>
      <w:r w:rsidR="00B91A5A">
        <w:rPr>
          <w:rFonts w:ascii="Arial" w:hAnsi="Arial" w:cs="Arial"/>
          <w:color w:val="000000"/>
        </w:rPr>
        <w:t>i</w:t>
      </w:r>
      <w:r w:rsidRPr="00CD4E7D">
        <w:rPr>
          <w:rFonts w:ascii="Arial" w:hAnsi="Arial" w:cs="Arial"/>
          <w:color w:val="000000"/>
        </w:rPr>
        <w:t>ta</w:t>
      </w:r>
      <w:proofErr w:type="gramEnd"/>
      <w:r w:rsidRPr="00CD4E7D">
        <w:rPr>
          <w:rFonts w:ascii="Arial" w:hAnsi="Arial" w:cs="Arial"/>
          <w:color w:val="000000"/>
        </w:rPr>
        <w:t xml:space="preserve"> de tintas para remarcação de solo, danificado para consertos de tubulação;</w:t>
      </w:r>
    </w:p>
    <w:p w:rsidR="00477081" w:rsidRPr="00CD4E7D" w:rsidRDefault="00477081" w:rsidP="0092024F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firstLine="851"/>
        <w:jc w:val="both"/>
        <w:rPr>
          <w:rFonts w:ascii="Arial" w:hAnsi="Arial" w:cs="Arial"/>
          <w:color w:val="000000"/>
        </w:rPr>
      </w:pPr>
      <w:r w:rsidRPr="00CD4E7D">
        <w:rPr>
          <w:rFonts w:ascii="Arial" w:hAnsi="Arial" w:cs="Arial"/>
          <w:color w:val="000000"/>
        </w:rPr>
        <w:t>Considerando que o Poder Legislativo ocupa papel preponderante no controle e fiscalização dos negócios municipais.</w:t>
      </w:r>
    </w:p>
    <w:p w:rsidR="00477081" w:rsidRPr="00CD4E7D" w:rsidRDefault="00477081" w:rsidP="0092024F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firstLine="851"/>
        <w:jc w:val="both"/>
        <w:rPr>
          <w:rFonts w:ascii="Arial" w:hAnsi="Arial" w:cs="Arial"/>
          <w:color w:val="000000"/>
        </w:rPr>
      </w:pPr>
      <w:r w:rsidRPr="00CD4E7D">
        <w:rPr>
          <w:rFonts w:ascii="Arial" w:hAnsi="Arial" w:cs="Arial"/>
          <w:color w:val="000000"/>
        </w:rPr>
        <w:t xml:space="preserve">Considerando que a Constituição Federal em seu inciso XXXIII, do art. 5º, diz textualmente que: “todos têm direito a receber dos órgãos públicos informações de seu interesse particular, ou de interesse coletivo ou geral, que serão prestadas no prazo da lei, </w:t>
      </w:r>
      <w:proofErr w:type="gramStart"/>
      <w:r w:rsidRPr="00CD4E7D">
        <w:rPr>
          <w:rFonts w:ascii="Arial" w:hAnsi="Arial" w:cs="Arial"/>
          <w:color w:val="000000"/>
        </w:rPr>
        <w:t>sob pena</w:t>
      </w:r>
      <w:proofErr w:type="gramEnd"/>
      <w:r w:rsidRPr="00CD4E7D">
        <w:rPr>
          <w:rFonts w:ascii="Arial" w:hAnsi="Arial" w:cs="Arial"/>
          <w:color w:val="000000"/>
        </w:rPr>
        <w:t xml:space="preserve"> de responsabilidade, ressalvadas aquelas cujo sigilo seja imprescindível à segurança da sociedade e do Estado”.</w:t>
      </w:r>
    </w:p>
    <w:p w:rsidR="00416A31" w:rsidRPr="00CD4E7D" w:rsidRDefault="00416A31" w:rsidP="0092024F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</w:rPr>
      </w:pPr>
      <w:r w:rsidRPr="00CD4E7D">
        <w:rPr>
          <w:rFonts w:ascii="Arial" w:hAnsi="Arial" w:cs="Arial"/>
        </w:rPr>
        <w:t xml:space="preserve">  </w:t>
      </w:r>
      <w:r w:rsidRPr="00CD4E7D">
        <w:rPr>
          <w:rFonts w:ascii="Arial" w:hAnsi="Arial" w:cs="Arial"/>
          <w:b/>
        </w:rPr>
        <w:t xml:space="preserve">REQUEIRO </w:t>
      </w:r>
      <w:r w:rsidRPr="00CD4E7D">
        <w:rPr>
          <w:rFonts w:ascii="Arial" w:hAnsi="Arial" w:cs="Arial"/>
        </w:rPr>
        <w:t>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0D4239" w:rsidRPr="00CD4E7D" w:rsidRDefault="000D4239" w:rsidP="0092024F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</w:rPr>
      </w:pPr>
    </w:p>
    <w:p w:rsidR="00B56137" w:rsidRPr="00CD4E7D" w:rsidRDefault="005905C4" w:rsidP="00546CFB">
      <w:pPr>
        <w:pStyle w:val="PargrafodaLista"/>
        <w:numPr>
          <w:ilvl w:val="0"/>
          <w:numId w:val="6"/>
        </w:numPr>
        <w:tabs>
          <w:tab w:val="left" w:pos="567"/>
        </w:tabs>
        <w:ind w:right="425"/>
        <w:jc w:val="both"/>
        <w:rPr>
          <w:rFonts w:ascii="Arial" w:hAnsi="Arial" w:cs="Arial"/>
        </w:rPr>
      </w:pPr>
      <w:r w:rsidRPr="00CD4E7D">
        <w:rPr>
          <w:rFonts w:ascii="Arial" w:hAnsi="Arial" w:cs="Arial"/>
        </w:rPr>
        <w:t>–</w:t>
      </w:r>
      <w:r w:rsidR="00546CFB" w:rsidRPr="00CD4E7D">
        <w:rPr>
          <w:rFonts w:ascii="Arial" w:hAnsi="Arial" w:cs="Arial"/>
        </w:rPr>
        <w:t xml:space="preserve"> </w:t>
      </w:r>
      <w:r w:rsidRPr="00CD4E7D">
        <w:rPr>
          <w:rFonts w:ascii="Arial" w:hAnsi="Arial" w:cs="Arial"/>
        </w:rPr>
        <w:t xml:space="preserve">Foi feito licitação para a compra de tintas para </w:t>
      </w:r>
      <w:r w:rsidR="00CD4E7D" w:rsidRPr="00CD4E7D">
        <w:rPr>
          <w:rFonts w:ascii="Arial" w:hAnsi="Arial" w:cs="Arial"/>
        </w:rPr>
        <w:t>re</w:t>
      </w:r>
      <w:r w:rsidRPr="00CD4E7D">
        <w:rPr>
          <w:rFonts w:ascii="Arial" w:hAnsi="Arial" w:cs="Arial"/>
        </w:rPr>
        <w:t>marcação de solo pelo DAE?</w:t>
      </w:r>
    </w:p>
    <w:p w:rsidR="00B56137" w:rsidRPr="00CD4E7D" w:rsidRDefault="00B56137" w:rsidP="00B56137">
      <w:pPr>
        <w:tabs>
          <w:tab w:val="left" w:pos="567"/>
        </w:tabs>
        <w:ind w:right="425"/>
        <w:jc w:val="both"/>
        <w:rPr>
          <w:rFonts w:ascii="Arial" w:hAnsi="Arial" w:cs="Arial"/>
        </w:rPr>
      </w:pPr>
    </w:p>
    <w:p w:rsidR="00B56137" w:rsidRPr="00CD4E7D" w:rsidRDefault="00B56137" w:rsidP="00B56137">
      <w:pPr>
        <w:pStyle w:val="PargrafodaLista"/>
        <w:numPr>
          <w:ilvl w:val="0"/>
          <w:numId w:val="6"/>
        </w:numPr>
        <w:tabs>
          <w:tab w:val="left" w:pos="567"/>
        </w:tabs>
        <w:ind w:right="425"/>
        <w:jc w:val="both"/>
        <w:rPr>
          <w:rFonts w:ascii="Arial" w:hAnsi="Arial" w:cs="Arial"/>
        </w:rPr>
      </w:pPr>
      <w:r w:rsidRPr="00CD4E7D">
        <w:rPr>
          <w:rFonts w:ascii="Arial" w:hAnsi="Arial" w:cs="Arial"/>
        </w:rPr>
        <w:t>– A compra foi efetuada?</w:t>
      </w:r>
    </w:p>
    <w:p w:rsidR="00B56137" w:rsidRPr="00CD4E7D" w:rsidRDefault="00B56137" w:rsidP="00B56137">
      <w:pPr>
        <w:pStyle w:val="PargrafodaLista"/>
        <w:rPr>
          <w:rFonts w:ascii="Arial" w:hAnsi="Arial" w:cs="Arial"/>
        </w:rPr>
      </w:pPr>
    </w:p>
    <w:p w:rsidR="00B56137" w:rsidRPr="00CD4E7D" w:rsidRDefault="00B56137" w:rsidP="00B56137">
      <w:pPr>
        <w:pStyle w:val="PargrafodaLista"/>
        <w:numPr>
          <w:ilvl w:val="0"/>
          <w:numId w:val="6"/>
        </w:numPr>
        <w:tabs>
          <w:tab w:val="left" w:pos="567"/>
        </w:tabs>
        <w:ind w:right="425"/>
        <w:jc w:val="both"/>
        <w:rPr>
          <w:rFonts w:ascii="Arial" w:hAnsi="Arial" w:cs="Arial"/>
        </w:rPr>
      </w:pPr>
      <w:r w:rsidRPr="00CD4E7D">
        <w:rPr>
          <w:rFonts w:ascii="Arial" w:hAnsi="Arial" w:cs="Arial"/>
        </w:rPr>
        <w:t xml:space="preserve">– Qual a quantidade de tinta adquirida pelo DAE, constante no edital? </w:t>
      </w:r>
    </w:p>
    <w:p w:rsidR="00B56137" w:rsidRPr="00CD4E7D" w:rsidRDefault="00B56137" w:rsidP="00B56137">
      <w:pPr>
        <w:pStyle w:val="PargrafodaLista"/>
        <w:rPr>
          <w:rFonts w:ascii="Arial" w:hAnsi="Arial" w:cs="Arial"/>
        </w:rPr>
      </w:pPr>
    </w:p>
    <w:p w:rsidR="00B56137" w:rsidRPr="00CD4E7D" w:rsidRDefault="00B56137" w:rsidP="00B56137">
      <w:pPr>
        <w:pStyle w:val="PargrafodaLista"/>
        <w:numPr>
          <w:ilvl w:val="0"/>
          <w:numId w:val="6"/>
        </w:numPr>
        <w:tabs>
          <w:tab w:val="left" w:pos="567"/>
        </w:tabs>
        <w:ind w:right="425"/>
        <w:jc w:val="both"/>
        <w:rPr>
          <w:rFonts w:ascii="Arial" w:hAnsi="Arial" w:cs="Arial"/>
        </w:rPr>
      </w:pPr>
      <w:r w:rsidRPr="00CD4E7D">
        <w:rPr>
          <w:rFonts w:ascii="Arial" w:hAnsi="Arial" w:cs="Arial"/>
        </w:rPr>
        <w:t>Existe outra finalidade para essa tinta que não seja a remarcação de solo danificado pelo DAE para consertos de tubulação?</w:t>
      </w:r>
    </w:p>
    <w:p w:rsidR="00B56137" w:rsidRPr="00CD4E7D" w:rsidRDefault="00B56137" w:rsidP="00B56137">
      <w:pPr>
        <w:pStyle w:val="PargrafodaLista"/>
        <w:rPr>
          <w:rFonts w:ascii="Arial" w:hAnsi="Arial" w:cs="Arial"/>
        </w:rPr>
      </w:pPr>
    </w:p>
    <w:p w:rsidR="00B56137" w:rsidRPr="00CD4E7D" w:rsidRDefault="00B56137" w:rsidP="00B56137">
      <w:pPr>
        <w:pStyle w:val="PargrafodaLista"/>
        <w:numPr>
          <w:ilvl w:val="0"/>
          <w:numId w:val="6"/>
        </w:numPr>
        <w:tabs>
          <w:tab w:val="left" w:pos="567"/>
        </w:tabs>
        <w:ind w:right="425"/>
        <w:jc w:val="both"/>
        <w:rPr>
          <w:rFonts w:ascii="Arial" w:hAnsi="Arial" w:cs="Arial"/>
        </w:rPr>
      </w:pPr>
      <w:r w:rsidRPr="00CD4E7D">
        <w:rPr>
          <w:rFonts w:ascii="Arial" w:hAnsi="Arial" w:cs="Arial"/>
        </w:rPr>
        <w:t xml:space="preserve">– Foi feito planilha de quantos pontos foram danificados pela manutenção do DAE? Enviar cópia da planilha. </w:t>
      </w:r>
    </w:p>
    <w:p w:rsidR="00B56137" w:rsidRPr="00CD4E7D" w:rsidRDefault="00B56137" w:rsidP="00B56137">
      <w:pPr>
        <w:pStyle w:val="PargrafodaLista"/>
        <w:rPr>
          <w:rFonts w:ascii="Arial" w:hAnsi="Arial" w:cs="Arial"/>
        </w:rPr>
      </w:pPr>
    </w:p>
    <w:p w:rsidR="00B56137" w:rsidRPr="00CD4E7D" w:rsidRDefault="00B56137" w:rsidP="00B56137">
      <w:pPr>
        <w:pStyle w:val="PargrafodaLista"/>
        <w:numPr>
          <w:ilvl w:val="0"/>
          <w:numId w:val="6"/>
        </w:numPr>
        <w:tabs>
          <w:tab w:val="left" w:pos="567"/>
        </w:tabs>
        <w:ind w:right="425"/>
        <w:jc w:val="both"/>
        <w:rPr>
          <w:rFonts w:ascii="Arial" w:hAnsi="Arial" w:cs="Arial"/>
        </w:rPr>
      </w:pPr>
      <w:r w:rsidRPr="00CD4E7D">
        <w:rPr>
          <w:rFonts w:ascii="Arial" w:hAnsi="Arial" w:cs="Arial"/>
        </w:rPr>
        <w:t xml:space="preserve">– Foi feito levantamento da quantidade de tintas que seria a necessidade real do DAE, antes da compra? Enviar cópia do estudo/levantamento. </w:t>
      </w:r>
    </w:p>
    <w:p w:rsidR="00B56137" w:rsidRPr="00CD4E7D" w:rsidRDefault="00B56137" w:rsidP="00B56137">
      <w:pPr>
        <w:pStyle w:val="PargrafodaLista"/>
        <w:rPr>
          <w:rFonts w:ascii="Arial" w:hAnsi="Arial" w:cs="Arial"/>
        </w:rPr>
      </w:pPr>
    </w:p>
    <w:p w:rsidR="00637745" w:rsidRPr="00CD4E7D" w:rsidRDefault="00B56137" w:rsidP="00B56137">
      <w:pPr>
        <w:pStyle w:val="PargrafodaLista"/>
        <w:numPr>
          <w:ilvl w:val="0"/>
          <w:numId w:val="6"/>
        </w:numPr>
        <w:tabs>
          <w:tab w:val="left" w:pos="567"/>
        </w:tabs>
        <w:spacing w:line="276" w:lineRule="auto"/>
        <w:ind w:right="425"/>
        <w:jc w:val="both"/>
        <w:rPr>
          <w:rFonts w:ascii="Arial" w:hAnsi="Arial" w:cs="Arial"/>
        </w:rPr>
      </w:pPr>
      <w:r w:rsidRPr="00CD4E7D">
        <w:rPr>
          <w:rFonts w:ascii="Arial" w:hAnsi="Arial" w:cs="Arial"/>
        </w:rPr>
        <w:t xml:space="preserve">- </w:t>
      </w:r>
      <w:r w:rsidR="00637745" w:rsidRPr="00CD4E7D">
        <w:rPr>
          <w:rFonts w:ascii="Arial" w:hAnsi="Arial" w:cs="Arial"/>
        </w:rPr>
        <w:t>Outras informações que julgarem necessárias.</w:t>
      </w:r>
    </w:p>
    <w:p w:rsidR="00C07563" w:rsidRPr="00CD4E7D" w:rsidRDefault="00C07563" w:rsidP="00C07563">
      <w:pPr>
        <w:pStyle w:val="PargrafodaLista"/>
        <w:rPr>
          <w:rFonts w:ascii="Arial" w:hAnsi="Arial" w:cs="Arial"/>
        </w:rPr>
      </w:pPr>
    </w:p>
    <w:p w:rsidR="00424027" w:rsidRPr="00CD4E7D" w:rsidRDefault="00424027" w:rsidP="00424027">
      <w:pPr>
        <w:pStyle w:val="Corpodetexto"/>
        <w:jc w:val="both"/>
        <w:rPr>
          <w:rFonts w:ascii="Arial" w:hAnsi="Arial" w:cs="Arial"/>
          <w:b/>
        </w:rPr>
      </w:pPr>
      <w:r w:rsidRPr="00CD4E7D">
        <w:rPr>
          <w:rFonts w:ascii="Arial" w:hAnsi="Arial" w:cs="Arial"/>
          <w:b/>
        </w:rPr>
        <w:t xml:space="preserve">Adendo: Os questionamentos aqui realizados estão sendo colocados da forma mais didática possível, portanto, requeiro, como forma de </w:t>
      </w:r>
      <w:r w:rsidRPr="00CD4E7D">
        <w:rPr>
          <w:rFonts w:ascii="Arial" w:hAnsi="Arial" w:cs="Arial"/>
          <w:b/>
          <w:u w:val="single"/>
        </w:rPr>
        <w:t>respeito ao Poder Legislativo</w:t>
      </w:r>
      <w:r w:rsidRPr="00CD4E7D">
        <w:rPr>
          <w:rFonts w:ascii="Arial" w:hAnsi="Arial" w:cs="Arial"/>
          <w:b/>
        </w:rPr>
        <w:t xml:space="preserve">, que as respostas também sejam claras, didáticas e completas. </w:t>
      </w:r>
    </w:p>
    <w:p w:rsidR="000C4498" w:rsidRPr="00CD4E7D" w:rsidRDefault="0092024F" w:rsidP="0092024F">
      <w:pPr>
        <w:spacing w:line="276" w:lineRule="auto"/>
        <w:jc w:val="both"/>
        <w:outlineLvl w:val="0"/>
        <w:rPr>
          <w:rFonts w:ascii="Arial" w:hAnsi="Arial" w:cs="Arial"/>
        </w:rPr>
      </w:pPr>
      <w:r w:rsidRPr="00CD4E7D">
        <w:rPr>
          <w:rFonts w:ascii="Arial" w:hAnsi="Arial" w:cs="Arial"/>
        </w:rPr>
        <w:t xml:space="preserve">                                  </w:t>
      </w:r>
      <w:r w:rsidR="000C4498" w:rsidRPr="00CD4E7D">
        <w:rPr>
          <w:rFonts w:ascii="Arial" w:hAnsi="Arial" w:cs="Arial"/>
        </w:rPr>
        <w:t xml:space="preserve">Plenário “Dr. Tancredo Neves”, </w:t>
      </w:r>
      <w:r w:rsidR="00DD3E43" w:rsidRPr="00CD4E7D">
        <w:rPr>
          <w:rFonts w:ascii="Arial" w:hAnsi="Arial" w:cs="Arial"/>
        </w:rPr>
        <w:t>03</w:t>
      </w:r>
      <w:r w:rsidR="009E73DA" w:rsidRPr="00CD4E7D">
        <w:rPr>
          <w:rFonts w:ascii="Arial" w:hAnsi="Arial" w:cs="Arial"/>
        </w:rPr>
        <w:t xml:space="preserve"> </w:t>
      </w:r>
      <w:r w:rsidR="000C4498" w:rsidRPr="00CD4E7D">
        <w:rPr>
          <w:rFonts w:ascii="Arial" w:hAnsi="Arial" w:cs="Arial"/>
        </w:rPr>
        <w:t xml:space="preserve">de </w:t>
      </w:r>
      <w:r w:rsidR="00DD3E43" w:rsidRPr="00CD4E7D">
        <w:rPr>
          <w:rFonts w:ascii="Arial" w:hAnsi="Arial" w:cs="Arial"/>
        </w:rPr>
        <w:t>maio</w:t>
      </w:r>
      <w:r w:rsidR="000C4498" w:rsidRPr="00CD4E7D">
        <w:rPr>
          <w:rFonts w:ascii="Arial" w:hAnsi="Arial" w:cs="Arial"/>
        </w:rPr>
        <w:t xml:space="preserve"> de 201</w:t>
      </w:r>
      <w:r w:rsidR="009E1ACB" w:rsidRPr="00CD4E7D">
        <w:rPr>
          <w:rFonts w:ascii="Arial" w:hAnsi="Arial" w:cs="Arial"/>
        </w:rPr>
        <w:t>8</w:t>
      </w:r>
      <w:r w:rsidR="000C4498" w:rsidRPr="00CD4E7D">
        <w:rPr>
          <w:rFonts w:ascii="Arial" w:hAnsi="Arial" w:cs="Arial"/>
        </w:rPr>
        <w:t>.</w:t>
      </w:r>
    </w:p>
    <w:p w:rsidR="00A47382" w:rsidRPr="00CD4E7D" w:rsidRDefault="00A47382" w:rsidP="0092024F">
      <w:pPr>
        <w:spacing w:line="276" w:lineRule="auto"/>
        <w:jc w:val="both"/>
        <w:outlineLvl w:val="0"/>
        <w:rPr>
          <w:rFonts w:ascii="Arial" w:hAnsi="Arial" w:cs="Arial"/>
        </w:rPr>
      </w:pPr>
    </w:p>
    <w:p w:rsidR="000C4498" w:rsidRPr="00CD4E7D" w:rsidRDefault="0092024F" w:rsidP="0092024F">
      <w:pPr>
        <w:tabs>
          <w:tab w:val="left" w:pos="1276"/>
          <w:tab w:val="left" w:pos="1418"/>
        </w:tabs>
        <w:spacing w:line="276" w:lineRule="auto"/>
        <w:jc w:val="both"/>
        <w:outlineLvl w:val="0"/>
        <w:rPr>
          <w:rFonts w:ascii="Arial" w:hAnsi="Arial" w:cs="Arial"/>
        </w:rPr>
      </w:pPr>
      <w:r w:rsidRPr="00CD4E7D">
        <w:rPr>
          <w:rFonts w:ascii="Arial" w:hAnsi="Arial" w:cs="Arial"/>
        </w:rPr>
        <w:t xml:space="preserve">                                               </w:t>
      </w:r>
      <w:r w:rsidR="000D7803" w:rsidRPr="00CD4E7D">
        <w:rPr>
          <w:rFonts w:ascii="Arial" w:hAnsi="Arial" w:cs="Arial"/>
        </w:rPr>
        <w:t xml:space="preserve">              </w:t>
      </w:r>
      <w:r w:rsidRPr="00CD4E7D">
        <w:rPr>
          <w:rFonts w:ascii="Arial" w:hAnsi="Arial" w:cs="Arial"/>
        </w:rPr>
        <w:t xml:space="preserve">  </w:t>
      </w:r>
      <w:r w:rsidR="000C4498" w:rsidRPr="00CD4E7D">
        <w:rPr>
          <w:rFonts w:ascii="Arial" w:hAnsi="Arial" w:cs="Arial"/>
        </w:rPr>
        <w:t xml:space="preserve">Paulo Cesar </w:t>
      </w:r>
      <w:proofErr w:type="spellStart"/>
      <w:r w:rsidR="000C4498" w:rsidRPr="00CD4E7D">
        <w:rPr>
          <w:rFonts w:ascii="Arial" w:hAnsi="Arial" w:cs="Arial"/>
        </w:rPr>
        <w:t>Monaro</w:t>
      </w:r>
      <w:proofErr w:type="spellEnd"/>
    </w:p>
    <w:p w:rsidR="000C4498" w:rsidRPr="00CD4E7D" w:rsidRDefault="0092024F" w:rsidP="0092024F">
      <w:pPr>
        <w:spacing w:line="276" w:lineRule="auto"/>
        <w:jc w:val="both"/>
        <w:outlineLvl w:val="0"/>
        <w:rPr>
          <w:rFonts w:ascii="Arial" w:hAnsi="Arial" w:cs="Arial"/>
          <w:b/>
        </w:rPr>
      </w:pPr>
      <w:r w:rsidRPr="00CD4E7D">
        <w:rPr>
          <w:rFonts w:ascii="Arial" w:hAnsi="Arial" w:cs="Arial"/>
          <w:b/>
        </w:rPr>
        <w:t xml:space="preserve">                                               </w:t>
      </w:r>
      <w:r w:rsidR="000D7803" w:rsidRPr="00CD4E7D">
        <w:rPr>
          <w:rFonts w:ascii="Arial" w:hAnsi="Arial" w:cs="Arial"/>
          <w:b/>
        </w:rPr>
        <w:t xml:space="preserve">               </w:t>
      </w:r>
      <w:r w:rsidRPr="00CD4E7D">
        <w:rPr>
          <w:rFonts w:ascii="Arial" w:hAnsi="Arial" w:cs="Arial"/>
          <w:b/>
        </w:rPr>
        <w:t xml:space="preserve">     </w:t>
      </w:r>
      <w:r w:rsidR="000C4498" w:rsidRPr="00CD4E7D">
        <w:rPr>
          <w:rFonts w:ascii="Arial" w:hAnsi="Arial" w:cs="Arial"/>
          <w:b/>
        </w:rPr>
        <w:t xml:space="preserve">Paulo </w:t>
      </w:r>
      <w:proofErr w:type="spellStart"/>
      <w:r w:rsidR="000C4498" w:rsidRPr="00CD4E7D">
        <w:rPr>
          <w:rFonts w:ascii="Arial" w:hAnsi="Arial" w:cs="Arial"/>
          <w:b/>
        </w:rPr>
        <w:t>Monaro</w:t>
      </w:r>
      <w:proofErr w:type="spellEnd"/>
    </w:p>
    <w:p w:rsidR="004B4290" w:rsidRPr="00CD4E7D" w:rsidRDefault="000C4498" w:rsidP="0092024F">
      <w:pPr>
        <w:spacing w:line="276" w:lineRule="auto"/>
        <w:ind w:firstLine="120"/>
        <w:jc w:val="both"/>
        <w:outlineLvl w:val="0"/>
        <w:rPr>
          <w:rFonts w:ascii="Arial" w:hAnsi="Arial" w:cs="Arial"/>
        </w:rPr>
      </w:pPr>
      <w:r w:rsidRPr="00CD4E7D">
        <w:rPr>
          <w:rFonts w:ascii="Arial" w:hAnsi="Arial" w:cs="Arial"/>
        </w:rPr>
        <w:t xml:space="preserve">                                    </w:t>
      </w:r>
      <w:r w:rsidR="000D7803" w:rsidRPr="00CD4E7D">
        <w:rPr>
          <w:rFonts w:ascii="Arial" w:hAnsi="Arial" w:cs="Arial"/>
        </w:rPr>
        <w:t xml:space="preserve">              </w:t>
      </w:r>
      <w:r w:rsidRPr="00CD4E7D">
        <w:rPr>
          <w:rFonts w:ascii="Arial" w:hAnsi="Arial" w:cs="Arial"/>
        </w:rPr>
        <w:t xml:space="preserve">   -Vereador Líder Solidariedade-</w:t>
      </w:r>
    </w:p>
    <w:p w:rsidR="00322E58" w:rsidRDefault="00322E58" w:rsidP="0092024F">
      <w:pPr>
        <w:spacing w:line="276" w:lineRule="auto"/>
        <w:ind w:firstLine="120"/>
        <w:jc w:val="both"/>
        <w:outlineLvl w:val="0"/>
        <w:rPr>
          <w:rFonts w:ascii="Arial" w:hAnsi="Arial" w:cs="Arial"/>
          <w:sz w:val="22"/>
          <w:szCs w:val="22"/>
        </w:rPr>
      </w:pPr>
    </w:p>
    <w:p w:rsidR="00322E58" w:rsidRDefault="00322E58" w:rsidP="0092024F">
      <w:pPr>
        <w:spacing w:line="276" w:lineRule="auto"/>
        <w:ind w:firstLine="120"/>
        <w:jc w:val="both"/>
        <w:outlineLvl w:val="0"/>
        <w:rPr>
          <w:rFonts w:ascii="Arial" w:hAnsi="Arial" w:cs="Arial"/>
          <w:sz w:val="22"/>
          <w:szCs w:val="22"/>
        </w:rPr>
      </w:pPr>
    </w:p>
    <w:p w:rsidR="00322E58" w:rsidRDefault="00322E58" w:rsidP="0092024F">
      <w:pPr>
        <w:spacing w:line="276" w:lineRule="auto"/>
        <w:ind w:firstLine="120"/>
        <w:jc w:val="both"/>
        <w:outlineLvl w:val="0"/>
        <w:rPr>
          <w:rFonts w:ascii="Arial" w:hAnsi="Arial" w:cs="Arial"/>
          <w:sz w:val="22"/>
          <w:szCs w:val="22"/>
        </w:rPr>
      </w:pPr>
    </w:p>
    <w:p w:rsidR="00322E58" w:rsidRPr="00B922D6" w:rsidRDefault="00322E58" w:rsidP="00322E5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B922D6">
        <w:rPr>
          <w:rFonts w:ascii="Arial" w:hAnsi="Arial" w:cs="Arial"/>
          <w:b/>
          <w:color w:val="000000"/>
          <w:sz w:val="24"/>
          <w:szCs w:val="24"/>
        </w:rPr>
        <w:t>JUSTIFICATIVA</w:t>
      </w:r>
    </w:p>
    <w:p w:rsidR="00322E58" w:rsidRPr="00B922D6" w:rsidRDefault="00322E58" w:rsidP="00322E58">
      <w:pPr>
        <w:pStyle w:val="Corpodetexto"/>
        <w:jc w:val="both"/>
        <w:rPr>
          <w:rFonts w:ascii="Arial" w:hAnsi="Arial" w:cs="Arial"/>
          <w:color w:val="171717"/>
          <w:sz w:val="24"/>
          <w:szCs w:val="24"/>
        </w:rPr>
      </w:pPr>
      <w:r w:rsidRPr="00B922D6">
        <w:rPr>
          <w:rFonts w:ascii="Arial" w:hAnsi="Arial" w:cs="Arial"/>
          <w:color w:val="171717"/>
          <w:sz w:val="24"/>
          <w:szCs w:val="24"/>
        </w:rPr>
        <w:t xml:space="preserve">A função de controle da Câmara de Vereadores está prevista na Constituição Federal de </w:t>
      </w:r>
      <w:proofErr w:type="gramStart"/>
      <w:r w:rsidRPr="00B922D6">
        <w:rPr>
          <w:rFonts w:ascii="Arial" w:hAnsi="Arial" w:cs="Arial"/>
          <w:color w:val="171717"/>
          <w:sz w:val="24"/>
          <w:szCs w:val="24"/>
        </w:rPr>
        <w:t>5</w:t>
      </w:r>
      <w:proofErr w:type="gramEnd"/>
      <w:r w:rsidRPr="00B922D6">
        <w:rPr>
          <w:rFonts w:ascii="Arial" w:hAnsi="Arial" w:cs="Arial"/>
          <w:color w:val="171717"/>
          <w:sz w:val="24"/>
          <w:szCs w:val="24"/>
        </w:rPr>
        <w:t xml:space="preserve"> de outubro de 1988, no seu art. 31: </w:t>
      </w:r>
    </w:p>
    <w:p w:rsidR="00322E58" w:rsidRPr="00B922D6" w:rsidRDefault="00322E58" w:rsidP="00322E58">
      <w:pPr>
        <w:pStyle w:val="Corpodetexto"/>
        <w:jc w:val="both"/>
        <w:rPr>
          <w:rFonts w:ascii="Arial" w:hAnsi="Arial" w:cs="Arial"/>
          <w:color w:val="171717"/>
          <w:sz w:val="24"/>
          <w:szCs w:val="24"/>
        </w:rPr>
      </w:pPr>
      <w:r w:rsidRPr="00B922D6">
        <w:rPr>
          <w:rFonts w:ascii="Arial" w:hAnsi="Arial" w:cs="Arial"/>
          <w:color w:val="171717"/>
          <w:sz w:val="24"/>
          <w:szCs w:val="24"/>
        </w:rPr>
        <w:t>Isso significa que é responsabilidade do vereador fiscalizar e controlar as contas públicas. A Câmara Municipal foi encarregada pela Constituição da República de acompanhar a execução do orçamento do município e verificar a legalidade e legitimidade dos atos do Poder Executivo.</w:t>
      </w:r>
    </w:p>
    <w:p w:rsidR="00322E58" w:rsidRPr="00B922D6" w:rsidRDefault="00322E58" w:rsidP="00322E58">
      <w:pPr>
        <w:pStyle w:val="Corpodetexto"/>
        <w:jc w:val="both"/>
        <w:rPr>
          <w:rFonts w:ascii="Arial" w:hAnsi="Arial" w:cs="Arial"/>
          <w:color w:val="171717"/>
          <w:sz w:val="24"/>
          <w:szCs w:val="24"/>
        </w:rPr>
      </w:pPr>
      <w:r w:rsidRPr="00B922D6">
        <w:rPr>
          <w:rFonts w:ascii="Arial" w:hAnsi="Arial" w:cs="Arial"/>
          <w:color w:val="171717"/>
          <w:sz w:val="24"/>
          <w:szCs w:val="24"/>
        </w:rPr>
        <w:t xml:space="preserve">Art. 31. A fiscalização do Município será exercida pelo Poder Legislativo Municipal, mediante controle externo, e pelos sistemas de controle interno do Poder Executivo Municipal, na forma da lei. </w:t>
      </w:r>
    </w:p>
    <w:p w:rsidR="00322E58" w:rsidRPr="00B922D6" w:rsidRDefault="00322E58" w:rsidP="00322E58">
      <w:pPr>
        <w:pStyle w:val="Corpodetexto"/>
        <w:jc w:val="both"/>
        <w:rPr>
          <w:rFonts w:ascii="Arial" w:hAnsi="Arial" w:cs="Arial"/>
          <w:color w:val="171717"/>
          <w:sz w:val="24"/>
          <w:szCs w:val="24"/>
        </w:rPr>
      </w:pPr>
      <w:r w:rsidRPr="00B922D6">
        <w:rPr>
          <w:rFonts w:ascii="Arial" w:hAnsi="Arial" w:cs="Arial"/>
          <w:color w:val="171717"/>
          <w:sz w:val="24"/>
          <w:szCs w:val="24"/>
        </w:rPr>
        <w:t xml:space="preserve">§1º – O controle externo da Câmara Municipal será exercido com o auxílio dos Tribunais de Contas dos Estados ou do Município ou dos Conselhos ou Tribunais de Contas dos Municípios, onde houver. </w:t>
      </w:r>
    </w:p>
    <w:p w:rsidR="00322E58" w:rsidRDefault="00322E58" w:rsidP="00322E5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300"/>
        <w:jc w:val="both"/>
        <w:rPr>
          <w:rFonts w:ascii="Arial" w:hAnsi="Arial" w:cs="Arial"/>
          <w:color w:val="171717"/>
          <w:sz w:val="24"/>
          <w:szCs w:val="24"/>
        </w:rPr>
      </w:pPr>
      <w:r w:rsidRPr="00B922D6">
        <w:rPr>
          <w:rFonts w:ascii="Arial" w:hAnsi="Arial" w:cs="Arial"/>
          <w:color w:val="171717"/>
          <w:sz w:val="24"/>
          <w:szCs w:val="24"/>
        </w:rPr>
        <w:t>Uma gestão fiscal equilibrada das contas públicas municipais deve ser prioridade. O gestor público, assim como a dona de casa, não deve gastar mais do que arrecada. O equilíbrio financeiro e a austeridade fiscal são as bases para uma gestão pública eficiente e responsável. Quero ter acesso aos números oficiais para não ficar refém de informações desencontradas. O tamanho e a composição da dívida são dados financeiros objetivos, de caráter técnico e saber o valor real da dívida é fundamental para uma análise profunda e assertiva das finanças municipais.</w:t>
      </w:r>
      <w:bookmarkStart w:id="0" w:name="_GoBack"/>
      <w:bookmarkEnd w:id="0"/>
    </w:p>
    <w:sectPr w:rsidR="00322E58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5775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7CED4E4" wp14:editId="74C9FEE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445AA9C" wp14:editId="7FAED45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5775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180B9A" wp14:editId="5381DB8D">
                                <wp:extent cx="1025525" cy="1144905"/>
                                <wp:effectExtent l="0" t="0" r="3175" b="0"/>
                                <wp:docPr id="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65775E">
                    <w:r>
                      <w:rPr>
                        <w:noProof/>
                      </w:rPr>
                      <w:drawing>
                        <wp:inline distT="0" distB="0" distL="0" distR="0" wp14:anchorId="30F27717" wp14:editId="60CF888B">
                          <wp:extent cx="1025525" cy="1144905"/>
                          <wp:effectExtent l="0" t="0" r="3175" b="0"/>
                          <wp:docPr id="1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0e8219f2c614a3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611B8"/>
    <w:multiLevelType w:val="hybridMultilevel"/>
    <w:tmpl w:val="16D68E48"/>
    <w:lvl w:ilvl="0" w:tplc="5A54D9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56A1513"/>
    <w:multiLevelType w:val="hybridMultilevel"/>
    <w:tmpl w:val="0F047F50"/>
    <w:lvl w:ilvl="0" w:tplc="A1C82636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29C06537"/>
    <w:multiLevelType w:val="hybridMultilevel"/>
    <w:tmpl w:val="55E22468"/>
    <w:lvl w:ilvl="0" w:tplc="0416000F">
      <w:start w:val="1"/>
      <w:numFmt w:val="decimal"/>
      <w:lvlText w:val="%1."/>
      <w:lvlJc w:val="left"/>
      <w:pPr>
        <w:ind w:left="927" w:hanging="360"/>
      </w:p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37A5425"/>
    <w:multiLevelType w:val="hybridMultilevel"/>
    <w:tmpl w:val="F2CC1016"/>
    <w:lvl w:ilvl="0" w:tplc="F4DC2E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E850BC"/>
    <w:multiLevelType w:val="hybridMultilevel"/>
    <w:tmpl w:val="7764BBD2"/>
    <w:lvl w:ilvl="0" w:tplc="0C0CA08E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669B1EBB"/>
    <w:multiLevelType w:val="hybridMultilevel"/>
    <w:tmpl w:val="4314ACD4"/>
    <w:lvl w:ilvl="0" w:tplc="0416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3A7"/>
    <w:rsid w:val="0000746D"/>
    <w:rsid w:val="00010F55"/>
    <w:rsid w:val="00017A84"/>
    <w:rsid w:val="00033421"/>
    <w:rsid w:val="000555DC"/>
    <w:rsid w:val="00090707"/>
    <w:rsid w:val="000A1761"/>
    <w:rsid w:val="000C4498"/>
    <w:rsid w:val="000D3681"/>
    <w:rsid w:val="000D36F9"/>
    <w:rsid w:val="000D4239"/>
    <w:rsid w:val="000D766A"/>
    <w:rsid w:val="000D7803"/>
    <w:rsid w:val="000E13FC"/>
    <w:rsid w:val="000F2E4D"/>
    <w:rsid w:val="00104280"/>
    <w:rsid w:val="00106ECE"/>
    <w:rsid w:val="00123D52"/>
    <w:rsid w:val="00150FB5"/>
    <w:rsid w:val="001805E0"/>
    <w:rsid w:val="00182476"/>
    <w:rsid w:val="00182FF4"/>
    <w:rsid w:val="001864F3"/>
    <w:rsid w:val="00192F2B"/>
    <w:rsid w:val="001B478A"/>
    <w:rsid w:val="001C6167"/>
    <w:rsid w:val="001D1394"/>
    <w:rsid w:val="001F7484"/>
    <w:rsid w:val="002002B2"/>
    <w:rsid w:val="00210804"/>
    <w:rsid w:val="00232173"/>
    <w:rsid w:val="002571F5"/>
    <w:rsid w:val="002713B4"/>
    <w:rsid w:val="002A0F5C"/>
    <w:rsid w:val="002A5AC4"/>
    <w:rsid w:val="002B2101"/>
    <w:rsid w:val="002B3C07"/>
    <w:rsid w:val="002C783E"/>
    <w:rsid w:val="002D7AA0"/>
    <w:rsid w:val="002E438C"/>
    <w:rsid w:val="00306E38"/>
    <w:rsid w:val="00322E58"/>
    <w:rsid w:val="00323FDA"/>
    <w:rsid w:val="0033648A"/>
    <w:rsid w:val="00354696"/>
    <w:rsid w:val="003551BF"/>
    <w:rsid w:val="00356533"/>
    <w:rsid w:val="0036062C"/>
    <w:rsid w:val="00371475"/>
    <w:rsid w:val="00373483"/>
    <w:rsid w:val="00373FC5"/>
    <w:rsid w:val="00383AF6"/>
    <w:rsid w:val="00396430"/>
    <w:rsid w:val="003A3EA7"/>
    <w:rsid w:val="003C08D0"/>
    <w:rsid w:val="003C75C3"/>
    <w:rsid w:val="003D3AA8"/>
    <w:rsid w:val="003D511A"/>
    <w:rsid w:val="003D60F6"/>
    <w:rsid w:val="003E43F2"/>
    <w:rsid w:val="00403256"/>
    <w:rsid w:val="00416A31"/>
    <w:rsid w:val="00424027"/>
    <w:rsid w:val="00431C16"/>
    <w:rsid w:val="00453EEC"/>
    <w:rsid w:val="00454EAC"/>
    <w:rsid w:val="00464204"/>
    <w:rsid w:val="00477081"/>
    <w:rsid w:val="00481072"/>
    <w:rsid w:val="0049057E"/>
    <w:rsid w:val="00490D18"/>
    <w:rsid w:val="004B1749"/>
    <w:rsid w:val="004B4290"/>
    <w:rsid w:val="004B57DB"/>
    <w:rsid w:val="004B62A5"/>
    <w:rsid w:val="004C67DE"/>
    <w:rsid w:val="004C6E43"/>
    <w:rsid w:val="004C7EDE"/>
    <w:rsid w:val="004E5452"/>
    <w:rsid w:val="00546CFB"/>
    <w:rsid w:val="00555C46"/>
    <w:rsid w:val="00560DC9"/>
    <w:rsid w:val="00560FB0"/>
    <w:rsid w:val="0056191B"/>
    <w:rsid w:val="00583BBA"/>
    <w:rsid w:val="005905C4"/>
    <w:rsid w:val="00595791"/>
    <w:rsid w:val="005A156A"/>
    <w:rsid w:val="005C29DE"/>
    <w:rsid w:val="005C3739"/>
    <w:rsid w:val="005D04DD"/>
    <w:rsid w:val="005D5D31"/>
    <w:rsid w:val="005E4516"/>
    <w:rsid w:val="00613223"/>
    <w:rsid w:val="006213C6"/>
    <w:rsid w:val="006238BC"/>
    <w:rsid w:val="0062418F"/>
    <w:rsid w:val="006251D5"/>
    <w:rsid w:val="00631DAB"/>
    <w:rsid w:val="00637745"/>
    <w:rsid w:val="0065775E"/>
    <w:rsid w:val="006930AB"/>
    <w:rsid w:val="00694680"/>
    <w:rsid w:val="0069493D"/>
    <w:rsid w:val="00694F8D"/>
    <w:rsid w:val="006A08E7"/>
    <w:rsid w:val="006A75C7"/>
    <w:rsid w:val="006A7E5F"/>
    <w:rsid w:val="006B064E"/>
    <w:rsid w:val="006C0C67"/>
    <w:rsid w:val="006C7E43"/>
    <w:rsid w:val="006D655C"/>
    <w:rsid w:val="00705ABB"/>
    <w:rsid w:val="00711587"/>
    <w:rsid w:val="00711C43"/>
    <w:rsid w:val="00724A17"/>
    <w:rsid w:val="00730069"/>
    <w:rsid w:val="00737D13"/>
    <w:rsid w:val="00754528"/>
    <w:rsid w:val="00756176"/>
    <w:rsid w:val="00774727"/>
    <w:rsid w:val="0078676D"/>
    <w:rsid w:val="00794C4F"/>
    <w:rsid w:val="007A4DAE"/>
    <w:rsid w:val="007A4F05"/>
    <w:rsid w:val="007A7D84"/>
    <w:rsid w:val="007B1241"/>
    <w:rsid w:val="007C16AA"/>
    <w:rsid w:val="007E4ED0"/>
    <w:rsid w:val="007F5CAC"/>
    <w:rsid w:val="007F5D53"/>
    <w:rsid w:val="00831EEF"/>
    <w:rsid w:val="00844624"/>
    <w:rsid w:val="00851F9C"/>
    <w:rsid w:val="00876AA7"/>
    <w:rsid w:val="008A4D37"/>
    <w:rsid w:val="008B44B3"/>
    <w:rsid w:val="008B574A"/>
    <w:rsid w:val="008C0CA2"/>
    <w:rsid w:val="008D3BAB"/>
    <w:rsid w:val="008D7002"/>
    <w:rsid w:val="008E2AE5"/>
    <w:rsid w:val="008E7F30"/>
    <w:rsid w:val="008F4F88"/>
    <w:rsid w:val="00913E0F"/>
    <w:rsid w:val="0092024F"/>
    <w:rsid w:val="00924CE4"/>
    <w:rsid w:val="00950CFA"/>
    <w:rsid w:val="00952BC3"/>
    <w:rsid w:val="00991C37"/>
    <w:rsid w:val="009A0875"/>
    <w:rsid w:val="009B61E4"/>
    <w:rsid w:val="009D0F64"/>
    <w:rsid w:val="009E1ACB"/>
    <w:rsid w:val="009E2C19"/>
    <w:rsid w:val="009E73DA"/>
    <w:rsid w:val="009E7504"/>
    <w:rsid w:val="009F196D"/>
    <w:rsid w:val="009F4168"/>
    <w:rsid w:val="009F7E12"/>
    <w:rsid w:val="00A030E5"/>
    <w:rsid w:val="00A12E41"/>
    <w:rsid w:val="00A30701"/>
    <w:rsid w:val="00A308DA"/>
    <w:rsid w:val="00A31192"/>
    <w:rsid w:val="00A372C0"/>
    <w:rsid w:val="00A47382"/>
    <w:rsid w:val="00A53435"/>
    <w:rsid w:val="00A71CAF"/>
    <w:rsid w:val="00A732D7"/>
    <w:rsid w:val="00A806FD"/>
    <w:rsid w:val="00A9035B"/>
    <w:rsid w:val="00A93E8B"/>
    <w:rsid w:val="00AA3C19"/>
    <w:rsid w:val="00AB0050"/>
    <w:rsid w:val="00AB5A63"/>
    <w:rsid w:val="00AB7BC1"/>
    <w:rsid w:val="00AC3AC4"/>
    <w:rsid w:val="00AC4617"/>
    <w:rsid w:val="00AD3906"/>
    <w:rsid w:val="00AE702A"/>
    <w:rsid w:val="00B02EC8"/>
    <w:rsid w:val="00B10F77"/>
    <w:rsid w:val="00B33926"/>
    <w:rsid w:val="00B42781"/>
    <w:rsid w:val="00B454F8"/>
    <w:rsid w:val="00B527C7"/>
    <w:rsid w:val="00B56137"/>
    <w:rsid w:val="00B65D9D"/>
    <w:rsid w:val="00B91A5A"/>
    <w:rsid w:val="00B91E91"/>
    <w:rsid w:val="00B95A1F"/>
    <w:rsid w:val="00B96C10"/>
    <w:rsid w:val="00BA0AA7"/>
    <w:rsid w:val="00BA4B8F"/>
    <w:rsid w:val="00BC1E67"/>
    <w:rsid w:val="00BE2DE3"/>
    <w:rsid w:val="00BE5E64"/>
    <w:rsid w:val="00BF037B"/>
    <w:rsid w:val="00C07563"/>
    <w:rsid w:val="00C075F4"/>
    <w:rsid w:val="00C11D8A"/>
    <w:rsid w:val="00C13FC3"/>
    <w:rsid w:val="00C56A4A"/>
    <w:rsid w:val="00C63A00"/>
    <w:rsid w:val="00C85E2E"/>
    <w:rsid w:val="00C911B6"/>
    <w:rsid w:val="00C93DBD"/>
    <w:rsid w:val="00CB351F"/>
    <w:rsid w:val="00CD4E7D"/>
    <w:rsid w:val="00CD613B"/>
    <w:rsid w:val="00CD6C07"/>
    <w:rsid w:val="00CF72FE"/>
    <w:rsid w:val="00CF7F49"/>
    <w:rsid w:val="00D23972"/>
    <w:rsid w:val="00D24D28"/>
    <w:rsid w:val="00D26CB3"/>
    <w:rsid w:val="00D42981"/>
    <w:rsid w:val="00D51258"/>
    <w:rsid w:val="00D55D5C"/>
    <w:rsid w:val="00D62BC4"/>
    <w:rsid w:val="00D63FAB"/>
    <w:rsid w:val="00D93CF6"/>
    <w:rsid w:val="00DA129C"/>
    <w:rsid w:val="00DA2707"/>
    <w:rsid w:val="00DD0BAC"/>
    <w:rsid w:val="00DD2C2C"/>
    <w:rsid w:val="00DD3E43"/>
    <w:rsid w:val="00E15720"/>
    <w:rsid w:val="00E20060"/>
    <w:rsid w:val="00E335DF"/>
    <w:rsid w:val="00E46CBB"/>
    <w:rsid w:val="00E50564"/>
    <w:rsid w:val="00E561AC"/>
    <w:rsid w:val="00E566F8"/>
    <w:rsid w:val="00E735F9"/>
    <w:rsid w:val="00E84DAC"/>
    <w:rsid w:val="00E903BB"/>
    <w:rsid w:val="00E92CA4"/>
    <w:rsid w:val="00E953B5"/>
    <w:rsid w:val="00EA5E2D"/>
    <w:rsid w:val="00EB05EE"/>
    <w:rsid w:val="00EB6270"/>
    <w:rsid w:val="00EB7D7D"/>
    <w:rsid w:val="00ED629C"/>
    <w:rsid w:val="00EE00AB"/>
    <w:rsid w:val="00EE7983"/>
    <w:rsid w:val="00F11C59"/>
    <w:rsid w:val="00F16623"/>
    <w:rsid w:val="00F16E7A"/>
    <w:rsid w:val="00F55B10"/>
    <w:rsid w:val="00F61B0E"/>
    <w:rsid w:val="00F82235"/>
    <w:rsid w:val="00FA3EBC"/>
    <w:rsid w:val="00FB071C"/>
    <w:rsid w:val="00FE7E2A"/>
    <w:rsid w:val="00FF3852"/>
    <w:rsid w:val="00FF6920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FA3EBC"/>
    <w:pPr>
      <w:keepNext/>
      <w:jc w:val="center"/>
      <w:outlineLvl w:val="1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styleId="PargrafodaLista">
    <w:name w:val="List Paragraph"/>
    <w:basedOn w:val="Normal"/>
    <w:uiPriority w:val="34"/>
    <w:qFormat/>
    <w:rsid w:val="00ED629C"/>
    <w:pPr>
      <w:autoSpaceDE w:val="0"/>
      <w:autoSpaceDN w:val="0"/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FA3EBC"/>
    <w:rPr>
      <w:b/>
      <w:sz w:val="28"/>
    </w:rPr>
  </w:style>
  <w:style w:type="paragraph" w:customStyle="1" w:styleId="ecxmsonormal">
    <w:name w:val="ecxmsonormal"/>
    <w:basedOn w:val="Normal"/>
    <w:rsid w:val="0062418F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FA3EBC"/>
    <w:pPr>
      <w:keepNext/>
      <w:jc w:val="center"/>
      <w:outlineLvl w:val="1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styleId="PargrafodaLista">
    <w:name w:val="List Paragraph"/>
    <w:basedOn w:val="Normal"/>
    <w:uiPriority w:val="34"/>
    <w:qFormat/>
    <w:rsid w:val="00ED629C"/>
    <w:pPr>
      <w:autoSpaceDE w:val="0"/>
      <w:autoSpaceDN w:val="0"/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FA3EBC"/>
    <w:rPr>
      <w:b/>
      <w:sz w:val="28"/>
    </w:rPr>
  </w:style>
  <w:style w:type="paragraph" w:customStyle="1" w:styleId="ecxmsonormal">
    <w:name w:val="ecxmsonormal"/>
    <w:basedOn w:val="Normal"/>
    <w:rsid w:val="0062418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0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8122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2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24b5c38c-61fc-48d6-8e31-303ef7f5d677.png" Id="R5cb23c7131bf4b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4.jpeg" Id="rId2" /><Relationship Type="http://schemas.openxmlformats.org/officeDocument/2006/relationships/image" Target="media/image1.jpeg" Id="rId1" /><Relationship Type="http://schemas.openxmlformats.org/officeDocument/2006/relationships/image" Target="/word/media/24b5c38c-61fc-48d6-8e31-303ef7f5d677.png" Id="Rf0e8219f2c614a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35C53-D388-4DD6-B77C-FA6E82609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517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9</cp:revision>
  <cp:lastPrinted>2018-04-11T19:23:00Z</cp:lastPrinted>
  <dcterms:created xsi:type="dcterms:W3CDTF">2018-05-03T19:48:00Z</dcterms:created>
  <dcterms:modified xsi:type="dcterms:W3CDTF">2018-05-03T20:42:00Z</dcterms:modified>
</cp:coreProperties>
</file>